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08403" w14:textId="77777777" w:rsidR="00DB4930" w:rsidRDefault="00DB4930" w:rsidP="00DC731A">
      <w:pPr>
        <w:ind w:firstLine="0"/>
        <w:rPr>
          <w:rFonts w:eastAsia="Calibri"/>
          <w:szCs w:val="20"/>
          <w:lang w:eastAsia="en-US"/>
        </w:rPr>
      </w:pPr>
    </w:p>
    <w:p w14:paraId="62666F58" w14:textId="77777777" w:rsidR="00DB4930" w:rsidRDefault="00DB4930" w:rsidP="00DC731A">
      <w:pPr>
        <w:ind w:firstLine="0"/>
        <w:rPr>
          <w:rFonts w:eastAsia="Calibri"/>
          <w:szCs w:val="20"/>
          <w:lang w:eastAsia="en-US"/>
        </w:rPr>
      </w:pPr>
    </w:p>
    <w:p w14:paraId="075F5FF5" w14:textId="45005D20" w:rsidR="00DB4930" w:rsidRPr="00DB4930" w:rsidRDefault="00DB4930" w:rsidP="00DB4930">
      <w:pPr>
        <w:ind w:firstLine="0"/>
        <w:jc w:val="center"/>
        <w:rPr>
          <w:rFonts w:eastAsia="Calibri"/>
          <w:b/>
          <w:bCs/>
          <w:szCs w:val="20"/>
          <w:lang w:eastAsia="en-US"/>
        </w:rPr>
      </w:pPr>
      <w:r w:rsidRPr="00DB4930">
        <w:rPr>
          <w:rFonts w:eastAsia="Calibri"/>
          <w:b/>
          <w:bCs/>
          <w:szCs w:val="20"/>
          <w:lang w:eastAsia="en-US"/>
        </w:rPr>
        <w:t>PRIJEDLOG!</w:t>
      </w:r>
    </w:p>
    <w:p w14:paraId="65BC5A63" w14:textId="77777777" w:rsidR="00DB4930" w:rsidRDefault="00DB4930" w:rsidP="00DC731A">
      <w:pPr>
        <w:ind w:firstLine="0"/>
        <w:rPr>
          <w:rFonts w:eastAsia="Calibri"/>
          <w:szCs w:val="20"/>
          <w:lang w:eastAsia="en-US"/>
        </w:rPr>
      </w:pPr>
    </w:p>
    <w:p w14:paraId="2A6E3520" w14:textId="77777777" w:rsidR="00DB4930" w:rsidRDefault="00DB4930" w:rsidP="00DC731A">
      <w:pPr>
        <w:ind w:firstLine="0"/>
        <w:rPr>
          <w:rFonts w:eastAsia="Calibri"/>
          <w:szCs w:val="20"/>
          <w:lang w:eastAsia="en-US"/>
        </w:rPr>
      </w:pPr>
    </w:p>
    <w:p w14:paraId="42CEAD08" w14:textId="77777777" w:rsidR="00DB4930" w:rsidRDefault="00DB4930" w:rsidP="00DC731A">
      <w:pPr>
        <w:ind w:firstLine="0"/>
        <w:rPr>
          <w:rFonts w:eastAsia="Calibri"/>
          <w:szCs w:val="20"/>
          <w:lang w:eastAsia="en-US"/>
        </w:rPr>
      </w:pPr>
    </w:p>
    <w:p w14:paraId="1FCBBBED" w14:textId="77777777" w:rsidR="00DB4930" w:rsidRDefault="00DB4930" w:rsidP="00DC731A">
      <w:pPr>
        <w:ind w:firstLine="0"/>
        <w:rPr>
          <w:rFonts w:eastAsia="Calibri"/>
          <w:szCs w:val="20"/>
          <w:lang w:eastAsia="en-US"/>
        </w:rPr>
      </w:pPr>
    </w:p>
    <w:p w14:paraId="0B8D47C8" w14:textId="77777777" w:rsidR="00DB4930" w:rsidRDefault="00DB4930" w:rsidP="00DC731A">
      <w:pPr>
        <w:ind w:firstLine="0"/>
        <w:rPr>
          <w:rFonts w:eastAsia="Calibri"/>
          <w:szCs w:val="20"/>
          <w:lang w:eastAsia="en-US"/>
        </w:rPr>
      </w:pPr>
    </w:p>
    <w:p w14:paraId="0C2E8E97" w14:textId="77777777" w:rsidR="00072A9E" w:rsidRDefault="00072A9E" w:rsidP="00DC731A">
      <w:pPr>
        <w:ind w:firstLine="0"/>
        <w:rPr>
          <w:rFonts w:eastAsia="Calibri"/>
          <w:szCs w:val="20"/>
          <w:lang w:eastAsia="en-US"/>
        </w:rPr>
      </w:pPr>
    </w:p>
    <w:p w14:paraId="2766A58B" w14:textId="511ACCC5" w:rsidR="00DB4930" w:rsidRDefault="00DB4930" w:rsidP="00DC731A">
      <w:pPr>
        <w:ind w:firstLine="0"/>
        <w:rPr>
          <w:rFonts w:eastAsia="Calibri"/>
          <w:szCs w:val="20"/>
          <w:lang w:eastAsia="en-US"/>
        </w:rPr>
      </w:pPr>
      <w:r>
        <w:rPr>
          <w:rFonts w:eastAsia="Calibri"/>
          <w:szCs w:val="20"/>
          <w:lang w:eastAsia="en-US"/>
        </w:rPr>
        <w:t>OPĆINSKO VIJEĆE</w:t>
      </w:r>
    </w:p>
    <w:p w14:paraId="7B9654A3" w14:textId="77777777" w:rsidR="00DB4930" w:rsidRPr="00477473" w:rsidRDefault="00DB4930" w:rsidP="00DB4930">
      <w:pPr>
        <w:ind w:firstLine="0"/>
        <w:rPr>
          <w:rFonts w:cs="Arial"/>
          <w:iCs/>
        </w:rPr>
      </w:pPr>
      <w:r w:rsidRPr="00477473">
        <w:rPr>
          <w:rFonts w:cs="Arial"/>
          <w:iCs/>
        </w:rPr>
        <w:t>KLASA:</w:t>
      </w:r>
    </w:p>
    <w:p w14:paraId="5139EA86" w14:textId="77777777" w:rsidR="00DB4930" w:rsidRPr="00477473" w:rsidRDefault="00DB4930" w:rsidP="00DB4930">
      <w:pPr>
        <w:ind w:firstLine="0"/>
        <w:rPr>
          <w:rFonts w:cs="Arial"/>
          <w:iCs/>
        </w:rPr>
      </w:pPr>
      <w:r w:rsidRPr="00477473">
        <w:rPr>
          <w:rFonts w:cs="Arial"/>
          <w:iCs/>
        </w:rPr>
        <w:t>URBROJ:</w:t>
      </w:r>
    </w:p>
    <w:p w14:paraId="35E6F384" w14:textId="671AB621" w:rsidR="00DB4930" w:rsidRDefault="00DB4930" w:rsidP="00DB4930">
      <w:pPr>
        <w:ind w:firstLine="0"/>
        <w:rPr>
          <w:rFonts w:cs="Arial"/>
          <w:iCs/>
        </w:rPr>
      </w:pPr>
      <w:r>
        <w:rPr>
          <w:rFonts w:cs="Arial"/>
          <w:iCs/>
        </w:rPr>
        <w:t>Nedelišće,   10.2023.</w:t>
      </w:r>
    </w:p>
    <w:p w14:paraId="4539DE74" w14:textId="77777777" w:rsidR="00DB4930" w:rsidRDefault="00DB4930" w:rsidP="00DC731A">
      <w:pPr>
        <w:ind w:firstLine="0"/>
        <w:rPr>
          <w:rFonts w:eastAsia="Calibri"/>
          <w:szCs w:val="20"/>
          <w:lang w:eastAsia="en-US"/>
        </w:rPr>
      </w:pPr>
    </w:p>
    <w:p w14:paraId="3D11BD81" w14:textId="77777777" w:rsidR="00DB4930" w:rsidRDefault="00DB4930" w:rsidP="00DC731A">
      <w:pPr>
        <w:ind w:firstLine="0"/>
        <w:rPr>
          <w:rFonts w:eastAsia="Calibri"/>
          <w:szCs w:val="20"/>
          <w:lang w:eastAsia="en-US"/>
        </w:rPr>
      </w:pPr>
    </w:p>
    <w:p w14:paraId="2E0E422F" w14:textId="23B049F3" w:rsidR="00DC731A" w:rsidRPr="00103D1C" w:rsidRDefault="00DC731A" w:rsidP="00DC731A">
      <w:pPr>
        <w:ind w:firstLine="0"/>
        <w:rPr>
          <w:rFonts w:eastAsia="Calibri"/>
          <w:szCs w:val="20"/>
          <w:lang w:eastAsia="en-US"/>
        </w:rPr>
      </w:pPr>
      <w:r w:rsidRPr="00103D1C">
        <w:rPr>
          <w:rFonts w:eastAsia="Calibri"/>
          <w:szCs w:val="20"/>
          <w:lang w:eastAsia="en-US"/>
        </w:rPr>
        <w:t xml:space="preserve">Na temelju članka 86. Zakona o prostornom uređenju („Narodne novine“ broj </w:t>
      </w:r>
      <w:r w:rsidR="00A85EAD" w:rsidRPr="00103D1C">
        <w:rPr>
          <w:rFonts w:eastAsia="Calibri"/>
          <w:szCs w:val="20"/>
          <w:lang w:eastAsia="en-US"/>
        </w:rPr>
        <w:t>153/13, 65/17, 114/18, 39/19, 98/19)</w:t>
      </w:r>
      <w:r w:rsidR="00FC3E39" w:rsidRPr="00103D1C">
        <w:rPr>
          <w:rFonts w:eastAsia="Calibri"/>
          <w:szCs w:val="20"/>
          <w:lang w:eastAsia="en-US"/>
        </w:rPr>
        <w:t xml:space="preserve">, Članka 59. stavak 2. Zakona o izmjenama i dopunama Zakona o prostornom uređenju („Narodne novine“ broj 67/23) </w:t>
      </w:r>
      <w:r w:rsidRPr="00103D1C">
        <w:rPr>
          <w:rFonts w:eastAsia="Calibri"/>
          <w:szCs w:val="20"/>
          <w:lang w:eastAsia="en-US"/>
        </w:rPr>
        <w:t xml:space="preserve">i članka ____ Statuta Općine </w:t>
      </w:r>
      <w:r w:rsidR="009E0A23" w:rsidRPr="00103D1C">
        <w:rPr>
          <w:rFonts w:eastAsia="Calibri"/>
          <w:szCs w:val="20"/>
          <w:lang w:eastAsia="en-US"/>
        </w:rPr>
        <w:t>Nedelišće</w:t>
      </w:r>
      <w:r w:rsidR="00B52963" w:rsidRPr="00103D1C">
        <w:rPr>
          <w:rFonts w:eastAsia="Calibri"/>
          <w:szCs w:val="20"/>
          <w:lang w:eastAsia="en-US"/>
        </w:rPr>
        <w:t xml:space="preserve"> („</w:t>
      </w:r>
      <w:r w:rsidRPr="00103D1C">
        <w:rPr>
          <w:rFonts w:eastAsia="Calibri"/>
          <w:szCs w:val="20"/>
          <w:lang w:eastAsia="en-US"/>
        </w:rPr>
        <w:t xml:space="preserve">Službeni glasnik </w:t>
      </w:r>
      <w:r w:rsidR="00B52963" w:rsidRPr="00103D1C">
        <w:rPr>
          <w:rFonts w:eastAsia="Calibri"/>
          <w:szCs w:val="20"/>
          <w:lang w:eastAsia="en-US"/>
        </w:rPr>
        <w:t>Međimurske</w:t>
      </w:r>
      <w:r w:rsidRPr="00103D1C">
        <w:rPr>
          <w:rFonts w:eastAsia="Calibri"/>
          <w:szCs w:val="20"/>
          <w:lang w:eastAsia="en-US"/>
        </w:rPr>
        <w:t xml:space="preserve"> županije“</w:t>
      </w:r>
      <w:r w:rsidR="00B52963" w:rsidRPr="00103D1C">
        <w:rPr>
          <w:rFonts w:eastAsia="Calibri"/>
          <w:szCs w:val="20"/>
          <w:lang w:eastAsia="en-US"/>
        </w:rPr>
        <w:t>,</w:t>
      </w:r>
      <w:r w:rsidRPr="00103D1C">
        <w:rPr>
          <w:rFonts w:eastAsia="Calibri"/>
          <w:szCs w:val="20"/>
          <w:lang w:eastAsia="en-US"/>
        </w:rPr>
        <w:t xml:space="preserve"> broj ___), Općinsko vijeće Općine </w:t>
      </w:r>
      <w:r w:rsidR="009E0A23" w:rsidRPr="00103D1C">
        <w:rPr>
          <w:rFonts w:eastAsia="Calibri"/>
          <w:szCs w:val="20"/>
          <w:lang w:eastAsia="en-US"/>
        </w:rPr>
        <w:t>Nedelišće</w:t>
      </w:r>
      <w:r w:rsidR="00A85EAD" w:rsidRPr="00103D1C">
        <w:rPr>
          <w:rFonts w:eastAsia="Calibri"/>
          <w:szCs w:val="20"/>
          <w:lang w:eastAsia="en-US"/>
        </w:rPr>
        <w:t xml:space="preserve"> </w:t>
      </w:r>
      <w:r w:rsidRPr="00103D1C">
        <w:rPr>
          <w:rFonts w:eastAsia="Calibri"/>
          <w:szCs w:val="20"/>
          <w:lang w:eastAsia="en-US"/>
        </w:rPr>
        <w:t xml:space="preserve">na ____ sjednici održanoj ___ </w:t>
      </w:r>
      <w:r w:rsidR="00B52963" w:rsidRPr="00103D1C">
        <w:rPr>
          <w:rFonts w:eastAsia="Calibri"/>
          <w:szCs w:val="20"/>
          <w:lang w:eastAsia="en-US"/>
        </w:rPr>
        <w:t>20</w:t>
      </w:r>
      <w:r w:rsidR="007E081E" w:rsidRPr="00103D1C">
        <w:rPr>
          <w:rFonts w:eastAsia="Calibri"/>
          <w:szCs w:val="20"/>
          <w:lang w:eastAsia="en-US"/>
        </w:rPr>
        <w:t>2</w:t>
      </w:r>
      <w:r w:rsidR="00FC3E39" w:rsidRPr="00103D1C">
        <w:rPr>
          <w:rFonts w:eastAsia="Calibri"/>
          <w:szCs w:val="20"/>
          <w:lang w:eastAsia="en-US"/>
        </w:rPr>
        <w:t>3</w:t>
      </w:r>
      <w:r w:rsidRPr="00103D1C">
        <w:rPr>
          <w:rFonts w:eastAsia="Calibri"/>
          <w:szCs w:val="20"/>
          <w:lang w:eastAsia="en-US"/>
        </w:rPr>
        <w:t>. donijelo je</w:t>
      </w:r>
    </w:p>
    <w:p w14:paraId="740DD0AD" w14:textId="77777777" w:rsidR="00DC731A" w:rsidRPr="00103D1C" w:rsidRDefault="00DC731A" w:rsidP="00DC731A">
      <w:pPr>
        <w:ind w:firstLine="0"/>
        <w:rPr>
          <w:rFonts w:eastAsia="Calibri"/>
          <w:szCs w:val="20"/>
          <w:lang w:eastAsia="en-US"/>
        </w:rPr>
      </w:pPr>
    </w:p>
    <w:p w14:paraId="510B6140" w14:textId="77777777" w:rsidR="00F202B2" w:rsidRDefault="00F202B2" w:rsidP="009F3859">
      <w:pPr>
        <w:ind w:firstLine="0"/>
        <w:rPr>
          <w:rFonts w:eastAsia="Calibri"/>
          <w:lang w:eastAsia="en-US"/>
        </w:rPr>
      </w:pPr>
    </w:p>
    <w:p w14:paraId="3C9EBD60" w14:textId="77777777" w:rsidR="00A85EAD" w:rsidRPr="00A85EAD" w:rsidRDefault="00A85EAD" w:rsidP="00A85EAD">
      <w:pPr>
        <w:pStyle w:val="Naslov"/>
        <w:rPr>
          <w:rFonts w:eastAsia="Calibri" w:cs="Arial"/>
          <w:sz w:val="24"/>
          <w:lang w:eastAsia="en-US"/>
        </w:rPr>
      </w:pPr>
      <w:r w:rsidRPr="00A85EAD">
        <w:rPr>
          <w:rFonts w:eastAsia="Calibri" w:cs="Arial"/>
          <w:sz w:val="24"/>
          <w:lang w:eastAsia="en-US"/>
        </w:rPr>
        <w:t>O D L U K U</w:t>
      </w:r>
    </w:p>
    <w:p w14:paraId="30D3DFA5" w14:textId="77777777" w:rsidR="00A85EAD" w:rsidRPr="00A85EAD" w:rsidRDefault="00A85EAD" w:rsidP="00A85EAD">
      <w:pPr>
        <w:pStyle w:val="Naslov"/>
        <w:rPr>
          <w:rFonts w:eastAsia="Calibri" w:cs="Arial"/>
          <w:sz w:val="24"/>
          <w:lang w:eastAsia="en-US"/>
        </w:rPr>
      </w:pPr>
    </w:p>
    <w:p w14:paraId="4B3799A1" w14:textId="77777777" w:rsidR="00A85EAD" w:rsidRPr="00A85EAD" w:rsidRDefault="00A85EAD" w:rsidP="00A85EAD">
      <w:pPr>
        <w:pStyle w:val="Naslov"/>
        <w:rPr>
          <w:rFonts w:eastAsia="Calibri" w:cs="Arial"/>
          <w:sz w:val="24"/>
          <w:lang w:eastAsia="en-US"/>
        </w:rPr>
      </w:pPr>
      <w:r w:rsidRPr="00A85EAD">
        <w:rPr>
          <w:rFonts w:eastAsia="Calibri" w:cs="Arial"/>
          <w:sz w:val="24"/>
          <w:lang w:eastAsia="en-US"/>
        </w:rPr>
        <w:t>o izradi U</w:t>
      </w:r>
      <w:r w:rsidR="009810DA">
        <w:rPr>
          <w:rFonts w:eastAsia="Calibri" w:cs="Arial"/>
          <w:sz w:val="24"/>
          <w:lang w:eastAsia="en-US"/>
        </w:rPr>
        <w:t>rbanističkog plana uređenja</w:t>
      </w:r>
    </w:p>
    <w:p w14:paraId="23595F43" w14:textId="3DC09C72" w:rsidR="008B4949" w:rsidRDefault="008B4949" w:rsidP="00A85EAD">
      <w:pPr>
        <w:pStyle w:val="Naslov"/>
        <w:rPr>
          <w:rFonts w:eastAsia="Calibri" w:cs="Arial"/>
          <w:sz w:val="24"/>
          <w:lang w:eastAsia="en-US"/>
        </w:rPr>
      </w:pPr>
      <w:r w:rsidRPr="008B4949">
        <w:rPr>
          <w:rFonts w:eastAsia="Calibri" w:cs="Arial"/>
          <w:sz w:val="24"/>
          <w:lang w:eastAsia="en-US"/>
        </w:rPr>
        <w:t>područja „</w:t>
      </w:r>
      <w:r w:rsidR="00EC6B5E">
        <w:rPr>
          <w:rFonts w:eastAsia="Calibri" w:cs="Arial"/>
          <w:sz w:val="24"/>
          <w:lang w:eastAsia="en-US"/>
        </w:rPr>
        <w:t xml:space="preserve">Podvrtnice </w:t>
      </w:r>
      <w:r w:rsidR="00FC3E39">
        <w:rPr>
          <w:rFonts w:eastAsia="Calibri" w:cs="Arial"/>
          <w:sz w:val="24"/>
          <w:lang w:eastAsia="en-US"/>
        </w:rPr>
        <w:t>Trnavske</w:t>
      </w:r>
      <w:r w:rsidR="00103D1C">
        <w:rPr>
          <w:rFonts w:eastAsia="Calibri" w:cs="Arial"/>
          <w:sz w:val="24"/>
          <w:lang w:eastAsia="en-US"/>
        </w:rPr>
        <w:t xml:space="preserve"> ulice</w:t>
      </w:r>
      <w:r>
        <w:rPr>
          <w:rFonts w:eastAsia="Calibri" w:cs="Arial"/>
          <w:sz w:val="24"/>
          <w:lang w:eastAsia="en-US"/>
        </w:rPr>
        <w:t xml:space="preserve"> u </w:t>
      </w:r>
      <w:r w:rsidR="00FC3E39">
        <w:rPr>
          <w:rFonts w:eastAsia="Calibri" w:cs="Arial"/>
          <w:sz w:val="24"/>
          <w:lang w:eastAsia="en-US"/>
        </w:rPr>
        <w:t>Nedelišću</w:t>
      </w:r>
      <w:r w:rsidR="00103D1C">
        <w:rPr>
          <w:rFonts w:eastAsia="Calibri" w:cs="Arial"/>
          <w:sz w:val="24"/>
          <w:lang w:eastAsia="en-US"/>
        </w:rPr>
        <w:t>“</w:t>
      </w:r>
    </w:p>
    <w:p w14:paraId="34774FC0" w14:textId="77777777" w:rsidR="009F3859" w:rsidRDefault="009F3859" w:rsidP="009F3859">
      <w:pPr>
        <w:ind w:firstLine="0"/>
        <w:rPr>
          <w:rFonts w:eastAsia="Calibri"/>
          <w:lang w:eastAsia="en-US"/>
        </w:rPr>
      </w:pPr>
    </w:p>
    <w:p w14:paraId="603B5536" w14:textId="77777777" w:rsidR="009F3859" w:rsidRPr="009F3859" w:rsidRDefault="009F3859" w:rsidP="009F3859">
      <w:pPr>
        <w:ind w:firstLine="0"/>
        <w:rPr>
          <w:rFonts w:eastAsia="Calibri"/>
          <w:lang w:eastAsia="en-US"/>
        </w:rPr>
      </w:pPr>
    </w:p>
    <w:p w14:paraId="5F40D800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36D00AB1" w14:textId="3B026B3A" w:rsidR="00D55DAC" w:rsidRDefault="00A85EAD" w:rsidP="00D55DAC">
      <w:r w:rsidRPr="00A85EAD">
        <w:t xml:space="preserve">Ovom Odlukom o izradi Urbanističkog plana uređenja </w:t>
      </w:r>
      <w:r w:rsidR="00C36F77">
        <w:t xml:space="preserve">područja </w:t>
      </w:r>
      <w:r w:rsidR="00FC3E39" w:rsidRPr="00FC3E39">
        <w:t>„</w:t>
      </w:r>
      <w:proofErr w:type="spellStart"/>
      <w:r w:rsidR="00FC3E39" w:rsidRPr="00FC3E39">
        <w:t>Podvrtnice</w:t>
      </w:r>
      <w:proofErr w:type="spellEnd"/>
      <w:r w:rsidR="00FC3E39" w:rsidRPr="00FC3E39">
        <w:t xml:space="preserve"> </w:t>
      </w:r>
      <w:proofErr w:type="spellStart"/>
      <w:r w:rsidR="00FC3E39" w:rsidRPr="00FC3E39">
        <w:t>Trnavske</w:t>
      </w:r>
      <w:proofErr w:type="spellEnd"/>
      <w:r w:rsidR="00103D1C">
        <w:t xml:space="preserve"> ulice u Nedelišću“</w:t>
      </w:r>
      <w:r w:rsidR="008B4949" w:rsidRPr="008B4949">
        <w:t xml:space="preserve"> </w:t>
      </w:r>
      <w:r w:rsidRPr="00A85EAD">
        <w:t>(u daljnjem tekstu</w:t>
      </w:r>
      <w:r w:rsidR="009810DA">
        <w:t>:</w:t>
      </w:r>
      <w:r w:rsidRPr="00A85EAD">
        <w:t xml:space="preserve"> Odluka) započinje postupak izrade </w:t>
      </w:r>
      <w:r w:rsidR="009E0A23">
        <w:t xml:space="preserve">predmetnog </w:t>
      </w:r>
      <w:r w:rsidRPr="00A85EAD">
        <w:t>Urbanističkog plana uređenja (u daljnjem tekstu</w:t>
      </w:r>
      <w:r w:rsidR="009810DA">
        <w:t>:</w:t>
      </w:r>
      <w:r w:rsidRPr="00A85EAD">
        <w:t xml:space="preserve"> UPU)</w:t>
      </w:r>
      <w:r w:rsidR="00D55DAC">
        <w:t>.</w:t>
      </w:r>
    </w:p>
    <w:p w14:paraId="23C27F47" w14:textId="2FCB5B85" w:rsidR="00885781" w:rsidRDefault="00885781" w:rsidP="00D55DAC">
      <w:r w:rsidRPr="00885781">
        <w:t xml:space="preserve">Sukladno članku 86. stavku 3. Zakona i propisa iz područja zaštite okoliša, prirode i ekološke mreže prije izrade </w:t>
      </w:r>
      <w:r w:rsidR="00FC3E39">
        <w:t xml:space="preserve">prostornih planova </w:t>
      </w:r>
      <w:r w:rsidRPr="00885781">
        <w:t>prov</w:t>
      </w:r>
      <w:r w:rsidR="007814B5">
        <w:t>eden</w:t>
      </w:r>
      <w:r w:rsidRPr="00885781">
        <w:t xml:space="preserve"> </w:t>
      </w:r>
      <w:r w:rsidR="007814B5">
        <w:t>j</w:t>
      </w:r>
      <w:r w:rsidRPr="00885781">
        <w:t xml:space="preserve">e postupak ispitivanja </w:t>
      </w:r>
      <w:r>
        <w:t>potrebe provedbe</w:t>
      </w:r>
      <w:r w:rsidRPr="00885781">
        <w:t xml:space="preserve"> ocjene, odnosno strateške procjene</w:t>
      </w:r>
      <w:r>
        <w:t xml:space="preserve"> utjecaja na okoliš za predmetni UPU</w:t>
      </w:r>
      <w:r w:rsidRPr="00885781">
        <w:t>.</w:t>
      </w:r>
    </w:p>
    <w:p w14:paraId="29BFC7A6" w14:textId="77777777" w:rsidR="009357FD" w:rsidRPr="00D73C7A" w:rsidRDefault="00DC731A" w:rsidP="001575E8">
      <w:pPr>
        <w:pStyle w:val="StyleHeading1Left"/>
      </w:pPr>
      <w:r>
        <w:t>PRAVNA OSNOVA</w:t>
      </w:r>
      <w:r w:rsidR="00A10312">
        <w:t xml:space="preserve"> </w:t>
      </w:r>
    </w:p>
    <w:p w14:paraId="3D5AEEE4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648B7485" w14:textId="77777777" w:rsidR="00A85EAD" w:rsidRPr="00A85EAD" w:rsidRDefault="00A85EAD" w:rsidP="00A85EAD">
      <w:pPr>
        <w:rPr>
          <w:rFonts w:cs="Arial"/>
          <w:iCs/>
        </w:rPr>
      </w:pPr>
      <w:r w:rsidRPr="00A85EAD">
        <w:rPr>
          <w:rFonts w:cs="Arial"/>
          <w:iCs/>
        </w:rPr>
        <w:t>Pravnu osnovu za izradu i donošenje UPU čini:</w:t>
      </w:r>
    </w:p>
    <w:p w14:paraId="60D27E2B" w14:textId="77777777" w:rsidR="001E40B4" w:rsidRPr="001E40B4" w:rsidRDefault="001E40B4" w:rsidP="001E40B4">
      <w:pPr>
        <w:pStyle w:val="Odlomakpopisa"/>
        <w:numPr>
          <w:ilvl w:val="0"/>
          <w:numId w:val="30"/>
        </w:numPr>
        <w:ind w:left="1418" w:hanging="425"/>
        <w:rPr>
          <w:rFonts w:cs="Arial"/>
          <w:iCs/>
        </w:rPr>
      </w:pPr>
      <w:r w:rsidRPr="001E40B4">
        <w:rPr>
          <w:rFonts w:cs="Arial"/>
          <w:iCs/>
        </w:rPr>
        <w:t>Zakon o prostornom uređenju („Narodne novine“ broj 153/13, 65/17, 114/18, 39/19, 98/19)</w:t>
      </w:r>
    </w:p>
    <w:p w14:paraId="063F2CE3" w14:textId="77777777" w:rsidR="001E40B4" w:rsidRPr="001E40B4" w:rsidRDefault="001E40B4" w:rsidP="001E40B4">
      <w:pPr>
        <w:pStyle w:val="Odlomakpopisa"/>
        <w:numPr>
          <w:ilvl w:val="0"/>
          <w:numId w:val="30"/>
        </w:numPr>
        <w:ind w:left="1418" w:hanging="425"/>
        <w:rPr>
          <w:rFonts w:cs="Arial"/>
          <w:iCs/>
        </w:rPr>
      </w:pPr>
      <w:r w:rsidRPr="001E40B4">
        <w:rPr>
          <w:rFonts w:cs="Arial"/>
          <w:iCs/>
        </w:rPr>
        <w:t>Članak 59. stavka 2. Zakona o izmjenama i dopunama Zakona o prostornom uređenju („Narodne novine“ broj 67/23)</w:t>
      </w:r>
    </w:p>
    <w:p w14:paraId="40A9BE35" w14:textId="77777777" w:rsidR="001E40B4" w:rsidRPr="001E40B4" w:rsidRDefault="001E40B4" w:rsidP="001E40B4">
      <w:pPr>
        <w:pStyle w:val="Odlomakpopisa"/>
        <w:numPr>
          <w:ilvl w:val="0"/>
          <w:numId w:val="30"/>
        </w:numPr>
        <w:ind w:left="1418" w:hanging="425"/>
        <w:rPr>
          <w:rFonts w:cs="Arial"/>
          <w:iCs/>
        </w:rPr>
      </w:pPr>
      <w:r w:rsidRPr="001E40B4">
        <w:rPr>
          <w:rFonts w:cs="Arial"/>
          <w:iCs/>
        </w:rPr>
        <w:t>Pravilnik o sadržaju, mjerilima kartografskih prikaza, obveznim prostornim pokazateljima i standardu elaborata prostornih planova („Narodne novine“ broj 106/98, 39/04, 45/04, 163/04, 9/11)</w:t>
      </w:r>
    </w:p>
    <w:p w14:paraId="2F2E1D85" w14:textId="3CA2D4DE" w:rsidR="00D55DAC" w:rsidRPr="008B4949" w:rsidRDefault="00A85EAD" w:rsidP="008B4949">
      <w:pPr>
        <w:pStyle w:val="Odlomakpopisa"/>
        <w:numPr>
          <w:ilvl w:val="0"/>
          <w:numId w:val="30"/>
        </w:numPr>
        <w:ind w:left="1418" w:hanging="425"/>
        <w:rPr>
          <w:rFonts w:cs="Arial"/>
          <w:iCs/>
        </w:rPr>
      </w:pPr>
      <w:r w:rsidRPr="008B4949">
        <w:rPr>
          <w:rFonts w:cs="Arial"/>
          <w:iCs/>
        </w:rPr>
        <w:t xml:space="preserve">Prostorni plan uređenja Općine </w:t>
      </w:r>
      <w:r w:rsidR="009E0A23" w:rsidRPr="008B4949">
        <w:rPr>
          <w:rFonts w:cs="Arial"/>
          <w:iCs/>
        </w:rPr>
        <w:t>Nedelišće</w:t>
      </w:r>
      <w:r w:rsidRPr="008B4949">
        <w:rPr>
          <w:rFonts w:cs="Arial"/>
          <w:iCs/>
        </w:rPr>
        <w:t xml:space="preserve"> („Službeni glasnik Međimurske županije“ br. </w:t>
      </w:r>
      <w:r w:rsidR="009E0A23" w:rsidRPr="008B4949">
        <w:rPr>
          <w:rFonts w:cs="Arial"/>
          <w:iCs/>
        </w:rPr>
        <w:t>6/04, 9/08, 4/11, 2/13, 7/14</w:t>
      </w:r>
      <w:r w:rsidR="004D785D" w:rsidRPr="008B4949">
        <w:rPr>
          <w:rFonts w:cs="Arial"/>
          <w:iCs/>
        </w:rPr>
        <w:t>,</w:t>
      </w:r>
      <w:r w:rsidR="009E0A23" w:rsidRPr="008B4949">
        <w:rPr>
          <w:rFonts w:cs="Arial"/>
          <w:iCs/>
        </w:rPr>
        <w:t xml:space="preserve"> 13/15</w:t>
      </w:r>
      <w:r w:rsidR="004D785D" w:rsidRPr="008B4949">
        <w:rPr>
          <w:rFonts w:cs="Arial"/>
          <w:iCs/>
        </w:rPr>
        <w:t>, 3/20</w:t>
      </w:r>
      <w:r w:rsidRPr="008B4949">
        <w:rPr>
          <w:rFonts w:cs="Arial"/>
          <w:iCs/>
        </w:rPr>
        <w:t>)</w:t>
      </w:r>
      <w:r w:rsidR="00527E1A" w:rsidRPr="008B4949">
        <w:rPr>
          <w:rFonts w:cs="Arial"/>
          <w:iCs/>
        </w:rPr>
        <w:t xml:space="preserve"> kojim je utvrđena obveza izrade urbanističkog plana uređenja </w:t>
      </w:r>
      <w:r w:rsidR="00D55DAC" w:rsidRPr="008B4949">
        <w:rPr>
          <w:rFonts w:cs="Arial"/>
          <w:iCs/>
        </w:rPr>
        <w:t xml:space="preserve">za </w:t>
      </w:r>
      <w:r w:rsidR="008B4949" w:rsidRPr="008B4949">
        <w:rPr>
          <w:rFonts w:cs="Arial"/>
          <w:iCs/>
        </w:rPr>
        <w:t>predmetno neizgrađeno i neuređeno građevinsko područje naselja.</w:t>
      </w:r>
    </w:p>
    <w:p w14:paraId="553B8850" w14:textId="77777777" w:rsidR="00A10312" w:rsidRPr="00A10312" w:rsidRDefault="00FC243E" w:rsidP="00A10312">
      <w:pPr>
        <w:pStyle w:val="StyleHeading1Left"/>
      </w:pPr>
      <w:r>
        <w:t xml:space="preserve">RAZLOZI DONOŠENJA </w:t>
      </w:r>
      <w:r w:rsidR="00527E1A">
        <w:t>UPU</w:t>
      </w:r>
    </w:p>
    <w:p w14:paraId="67E9450B" w14:textId="77777777" w:rsidR="00FC243E" w:rsidRDefault="00FC243E" w:rsidP="00FC243E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54F61C08" w14:textId="77777777" w:rsidR="006806B3" w:rsidRDefault="00527E1A" w:rsidP="00B52963">
      <w:pPr>
        <w:rPr>
          <w:rFonts w:cs="Arial"/>
          <w:iCs/>
        </w:rPr>
      </w:pPr>
      <w:r>
        <w:rPr>
          <w:rFonts w:cs="Arial"/>
          <w:iCs/>
        </w:rPr>
        <w:t xml:space="preserve">UPU se izrađuje radi </w:t>
      </w:r>
      <w:r w:rsidR="001E40B4">
        <w:rPr>
          <w:rFonts w:cs="Arial"/>
          <w:iCs/>
        </w:rPr>
        <w:t xml:space="preserve">urbane preobrazbe </w:t>
      </w:r>
      <w:r w:rsidR="006806B3">
        <w:rPr>
          <w:rFonts w:cs="Arial"/>
          <w:iCs/>
        </w:rPr>
        <w:t xml:space="preserve">neizgrađenih dijelova </w:t>
      </w:r>
      <w:proofErr w:type="spellStart"/>
      <w:r w:rsidR="006806B3">
        <w:rPr>
          <w:rFonts w:cs="Arial"/>
          <w:iCs/>
        </w:rPr>
        <w:t>podvrtnica</w:t>
      </w:r>
      <w:proofErr w:type="spellEnd"/>
      <w:r w:rsidR="006806B3">
        <w:rPr>
          <w:rFonts w:cs="Arial"/>
          <w:iCs/>
        </w:rPr>
        <w:t xml:space="preserve"> izgrađene građevne strukture u </w:t>
      </w:r>
      <w:proofErr w:type="spellStart"/>
      <w:r w:rsidR="001E40B4">
        <w:rPr>
          <w:rFonts w:cs="Arial"/>
          <w:iCs/>
        </w:rPr>
        <w:t>Trnavsk</w:t>
      </w:r>
      <w:r w:rsidR="006806B3">
        <w:rPr>
          <w:rFonts w:cs="Arial"/>
          <w:iCs/>
        </w:rPr>
        <w:t>oj</w:t>
      </w:r>
      <w:proofErr w:type="spellEnd"/>
      <w:r w:rsidR="006806B3">
        <w:rPr>
          <w:rFonts w:cs="Arial"/>
          <w:iCs/>
        </w:rPr>
        <w:t xml:space="preserve"> </w:t>
      </w:r>
      <w:r w:rsidR="001E40B4">
        <w:rPr>
          <w:rFonts w:cs="Arial"/>
          <w:iCs/>
        </w:rPr>
        <w:t>ulic</w:t>
      </w:r>
      <w:r w:rsidR="006806B3">
        <w:rPr>
          <w:rFonts w:cs="Arial"/>
          <w:iCs/>
        </w:rPr>
        <w:t>i</w:t>
      </w:r>
      <w:r w:rsidR="001E40B4">
        <w:rPr>
          <w:rFonts w:cs="Arial"/>
          <w:iCs/>
        </w:rPr>
        <w:t xml:space="preserve"> u Nedelišću, a koje se nalaze sjeverno od stražnjih međa izgrađenih građevnih čestica u Ulici Vladimira Nazora i jugoistočno od stražnjih međa izgrađenih građevnih čestica u Ulici </w:t>
      </w:r>
      <w:r w:rsidR="006806B3">
        <w:rPr>
          <w:rFonts w:cs="Arial"/>
          <w:iCs/>
        </w:rPr>
        <w:t>Đure Đakovića.</w:t>
      </w:r>
    </w:p>
    <w:p w14:paraId="57D3F6E7" w14:textId="4EACEFB5" w:rsidR="006806B3" w:rsidRDefault="006806B3" w:rsidP="00B52963">
      <w:pPr>
        <w:rPr>
          <w:rFonts w:cs="Arial"/>
          <w:iCs/>
        </w:rPr>
      </w:pPr>
      <w:r>
        <w:rPr>
          <w:rFonts w:cs="Arial"/>
          <w:iCs/>
        </w:rPr>
        <w:lastRenderedPageBreak/>
        <w:t>Izradom UPU predviđa se gradnja u formi višestambene gradnje ili stambenog niza, a radi boljeg iskorištavanja površina mješovite, pretežito stambene namjene unutar građevinskog područja naselja i postizanja veće stambene gustoće.</w:t>
      </w:r>
    </w:p>
    <w:p w14:paraId="634E6647" w14:textId="77777777" w:rsidR="009357FD" w:rsidRPr="00D73C7A" w:rsidRDefault="00A10312" w:rsidP="001575E8">
      <w:pPr>
        <w:pStyle w:val="StyleHeading1Left"/>
      </w:pPr>
      <w:r w:rsidRPr="00D73C7A">
        <w:t>OBUHVAT</w:t>
      </w:r>
      <w:r>
        <w:t xml:space="preserve"> </w:t>
      </w:r>
      <w:r w:rsidR="00527E1A">
        <w:t>UPU</w:t>
      </w:r>
    </w:p>
    <w:p w14:paraId="51B69ED0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49B2271A" w14:textId="52F7D16B" w:rsidR="006806B3" w:rsidRDefault="006806B3" w:rsidP="00885781">
      <w:r w:rsidRPr="006806B3">
        <w:t xml:space="preserve">UPU treba obuhvaćati </w:t>
      </w:r>
      <w:r w:rsidR="00C36F77">
        <w:t xml:space="preserve">sjeverne, </w:t>
      </w:r>
      <w:r w:rsidRPr="006806B3">
        <w:t xml:space="preserve">neizgrađene dijelove k.č.br. 1457, 1458, 1459, 1460, 1461, 1462, </w:t>
      </w:r>
      <w:r>
        <w:t>1463 i 1464, sve k.o. Nedelišće</w:t>
      </w:r>
      <w:r w:rsidR="00C36F77">
        <w:t xml:space="preserve">, na kojima je izgrađena građevna struktura orijentirana na </w:t>
      </w:r>
      <w:proofErr w:type="spellStart"/>
      <w:r w:rsidR="00C36F77">
        <w:t>Trnavsku</w:t>
      </w:r>
      <w:proofErr w:type="spellEnd"/>
      <w:r w:rsidR="00C36F77">
        <w:t xml:space="preserve"> ulicu.</w:t>
      </w:r>
    </w:p>
    <w:p w14:paraId="79C302D0" w14:textId="20FA5C62" w:rsidR="008B4949" w:rsidRDefault="008B4949" w:rsidP="003D0467">
      <w:pPr>
        <w:rPr>
          <w:rFonts w:cs="Arial"/>
          <w:iCs/>
        </w:rPr>
      </w:pPr>
      <w:r w:rsidRPr="008B4949">
        <w:rPr>
          <w:rFonts w:cs="Arial"/>
          <w:iCs/>
        </w:rPr>
        <w:t xml:space="preserve">Površina obuhvata UPU iznosi </w:t>
      </w:r>
      <w:r w:rsidR="00D4450B">
        <w:rPr>
          <w:rFonts w:cs="Arial"/>
          <w:iCs/>
        </w:rPr>
        <w:t>do 1</w:t>
      </w:r>
      <w:r w:rsidRPr="008B4949">
        <w:rPr>
          <w:rFonts w:cs="Arial"/>
          <w:iCs/>
        </w:rPr>
        <w:t xml:space="preserve"> ha.</w:t>
      </w:r>
    </w:p>
    <w:p w14:paraId="6186AD14" w14:textId="77777777" w:rsidR="009357FD" w:rsidRPr="000D2B83" w:rsidRDefault="007D2AE4" w:rsidP="001575E8">
      <w:pPr>
        <w:pStyle w:val="StyleHeading1Left"/>
      </w:pPr>
      <w:r>
        <w:t xml:space="preserve">SAŽETA </w:t>
      </w:r>
      <w:r w:rsidR="009357FD" w:rsidRPr="000D2B83">
        <w:t xml:space="preserve">OCJENA STANJA U OBUHVATU </w:t>
      </w:r>
      <w:r w:rsidR="00527E1A">
        <w:t>UPU</w:t>
      </w:r>
    </w:p>
    <w:p w14:paraId="06AAB9AD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112B0EC0" w14:textId="192D57D6" w:rsidR="006806B3" w:rsidRDefault="00527E1A" w:rsidP="00EA71FB">
      <w:pPr>
        <w:rPr>
          <w:rFonts w:cs="Arial"/>
        </w:rPr>
      </w:pPr>
      <w:r w:rsidRPr="00527E1A">
        <w:rPr>
          <w:rFonts w:cs="Arial"/>
        </w:rPr>
        <w:t xml:space="preserve">Područje obuhvata UPU </w:t>
      </w:r>
      <w:r w:rsidR="006806B3">
        <w:rPr>
          <w:rFonts w:cs="Arial"/>
        </w:rPr>
        <w:t>određeno je</w:t>
      </w:r>
      <w:r w:rsidR="00C36F77">
        <w:rPr>
          <w:rFonts w:cs="Arial"/>
        </w:rPr>
        <w:t xml:space="preserve"> unutrašnjošću bloka </w:t>
      </w:r>
      <w:r w:rsidR="006806B3">
        <w:rPr>
          <w:rFonts w:cs="Arial"/>
        </w:rPr>
        <w:t xml:space="preserve">između </w:t>
      </w:r>
      <w:proofErr w:type="spellStart"/>
      <w:r w:rsidR="006806B3">
        <w:rPr>
          <w:rFonts w:cs="Arial"/>
        </w:rPr>
        <w:t>Trnavske</w:t>
      </w:r>
      <w:proofErr w:type="spellEnd"/>
      <w:r w:rsidR="006806B3">
        <w:rPr>
          <w:rFonts w:cs="Arial"/>
        </w:rPr>
        <w:t xml:space="preserve"> ulice, Ulice Vladimira Nazora i Ulice Đure Đakovića, te se odnosi na neizgrađeni dio građevnih čestica orijentiranih na </w:t>
      </w:r>
      <w:proofErr w:type="spellStart"/>
      <w:r w:rsidR="006806B3">
        <w:rPr>
          <w:rFonts w:cs="Arial"/>
        </w:rPr>
        <w:t>Trnavsku</w:t>
      </w:r>
      <w:proofErr w:type="spellEnd"/>
      <w:r w:rsidR="006806B3">
        <w:rPr>
          <w:rFonts w:cs="Arial"/>
        </w:rPr>
        <w:t xml:space="preserve"> ulicu, odnosno na </w:t>
      </w:r>
      <w:proofErr w:type="spellStart"/>
      <w:r w:rsidR="006806B3">
        <w:rPr>
          <w:rFonts w:cs="Arial"/>
        </w:rPr>
        <w:t>podvrtnice</w:t>
      </w:r>
      <w:proofErr w:type="spellEnd"/>
      <w:r w:rsidR="006806B3">
        <w:rPr>
          <w:rFonts w:cs="Arial"/>
        </w:rPr>
        <w:t xml:space="preserve"> tih čestica.</w:t>
      </w:r>
    </w:p>
    <w:p w14:paraId="5973DC65" w14:textId="6BA30C15" w:rsidR="006806B3" w:rsidRDefault="006806B3" w:rsidP="00EA71FB">
      <w:pPr>
        <w:rPr>
          <w:rFonts w:cs="Arial"/>
        </w:rPr>
      </w:pPr>
      <w:r>
        <w:rPr>
          <w:rFonts w:cs="Arial"/>
        </w:rPr>
        <w:t>Predmetne građevne čestice imaju prosječnu dužinu veću od 130,0 m, a za stambene i druge potrebe se koristi tek manji dio</w:t>
      </w:r>
      <w:r w:rsidR="00C36F77">
        <w:rPr>
          <w:rFonts w:cs="Arial"/>
        </w:rPr>
        <w:t xml:space="preserve">, najviše do </w:t>
      </w:r>
      <w:r>
        <w:rPr>
          <w:rFonts w:cs="Arial"/>
        </w:rPr>
        <w:t xml:space="preserve">50,0 m </w:t>
      </w:r>
      <w:r w:rsidR="00C36F77">
        <w:rPr>
          <w:rFonts w:cs="Arial"/>
        </w:rPr>
        <w:t xml:space="preserve">mjereno od linije regulacije </w:t>
      </w:r>
      <w:proofErr w:type="spellStart"/>
      <w:r>
        <w:rPr>
          <w:rFonts w:cs="Arial"/>
        </w:rPr>
        <w:t>Trnavsk</w:t>
      </w:r>
      <w:r w:rsidR="00C36F77">
        <w:rPr>
          <w:rFonts w:cs="Arial"/>
        </w:rPr>
        <w:t>e</w:t>
      </w:r>
      <w:proofErr w:type="spellEnd"/>
      <w:r>
        <w:rPr>
          <w:rFonts w:cs="Arial"/>
        </w:rPr>
        <w:t xml:space="preserve"> ulic</w:t>
      </w:r>
      <w:r w:rsidR="00C36F77">
        <w:rPr>
          <w:rFonts w:cs="Arial"/>
        </w:rPr>
        <w:t>e u dubinu čestica</w:t>
      </w:r>
      <w:r>
        <w:rPr>
          <w:rFonts w:cs="Arial"/>
        </w:rPr>
        <w:t>, dok je ostatak zemljišta neiskorišten.</w:t>
      </w:r>
    </w:p>
    <w:p w14:paraId="5CD68772" w14:textId="3C8F384C" w:rsidR="006806B3" w:rsidRDefault="006806B3" w:rsidP="00EA71FB">
      <w:pPr>
        <w:rPr>
          <w:rFonts w:cs="Arial"/>
        </w:rPr>
      </w:pPr>
      <w:r>
        <w:rPr>
          <w:rFonts w:cs="Arial"/>
        </w:rPr>
        <w:t xml:space="preserve">Kako bi se bolje iskoristilo građevinsko područje unutar naselja, predviđa se unutar neizgrađenog dijela </w:t>
      </w:r>
      <w:proofErr w:type="spellStart"/>
      <w:r>
        <w:rPr>
          <w:rFonts w:cs="Arial"/>
        </w:rPr>
        <w:t>podvrtnica</w:t>
      </w:r>
      <w:proofErr w:type="spellEnd"/>
      <w:r>
        <w:rPr>
          <w:rFonts w:cs="Arial"/>
        </w:rPr>
        <w:t xml:space="preserve"> omogućiti gradnja građevne strukture stambene namjene</w:t>
      </w:r>
      <w:r w:rsidR="00C36F77">
        <w:rPr>
          <w:rFonts w:cs="Arial"/>
        </w:rPr>
        <w:t xml:space="preserve"> veće gustoće</w:t>
      </w:r>
      <w:r>
        <w:rPr>
          <w:rFonts w:cs="Arial"/>
        </w:rPr>
        <w:t>, u obliku višestambene izgradnje ili stambenog niza</w:t>
      </w:r>
      <w:r w:rsidR="00C36F77">
        <w:rPr>
          <w:rFonts w:cs="Arial"/>
        </w:rPr>
        <w:t>, primjerene visine i udaljenosti od okolne građevne strukture unutar bloka</w:t>
      </w:r>
      <w:r>
        <w:rPr>
          <w:rFonts w:cs="Arial"/>
        </w:rPr>
        <w:t>.</w:t>
      </w:r>
    </w:p>
    <w:p w14:paraId="2678259D" w14:textId="2DE3BA31" w:rsidR="004848B1" w:rsidRDefault="004848B1" w:rsidP="00EA71FB">
      <w:pPr>
        <w:rPr>
          <w:rFonts w:cs="Arial"/>
        </w:rPr>
      </w:pPr>
      <w:r>
        <w:rPr>
          <w:rFonts w:cs="Arial"/>
        </w:rPr>
        <w:t xml:space="preserve">Okolni dio naselja </w:t>
      </w:r>
      <w:r w:rsidR="003A28F3">
        <w:rPr>
          <w:rFonts w:cs="Arial"/>
        </w:rPr>
        <w:t>od područja obuhvata UPU izgrađen</w:t>
      </w:r>
      <w:r>
        <w:rPr>
          <w:rFonts w:cs="Arial"/>
        </w:rPr>
        <w:t xml:space="preserve"> </w:t>
      </w:r>
      <w:r w:rsidR="003A28F3">
        <w:rPr>
          <w:rFonts w:cs="Arial"/>
        </w:rPr>
        <w:t xml:space="preserve">je </w:t>
      </w:r>
      <w:r w:rsidR="00900980">
        <w:rPr>
          <w:rFonts w:cs="Arial"/>
        </w:rPr>
        <w:t xml:space="preserve">pretežito </w:t>
      </w:r>
      <w:r w:rsidR="003A28F3">
        <w:rPr>
          <w:rFonts w:cs="Arial"/>
        </w:rPr>
        <w:t>niskom, individualno</w:t>
      </w:r>
      <w:r>
        <w:rPr>
          <w:rFonts w:cs="Arial"/>
        </w:rPr>
        <w:t>m stambenom izgradnjom, unutar koje se mogu obavljati i određene poslovne djelatnosti koje su kompatibilne stanovanju</w:t>
      </w:r>
      <w:r w:rsidR="00900980">
        <w:rPr>
          <w:rFonts w:cs="Arial"/>
        </w:rPr>
        <w:t>, a uz Ulicu V. Nazor, koja je ujedno i županijska cesta ŽC 2015 ima i građevina različitih tipova mješovitih namjena</w:t>
      </w:r>
      <w:r w:rsidR="00C36F77">
        <w:rPr>
          <w:rFonts w:cs="Arial"/>
        </w:rPr>
        <w:t xml:space="preserve">, ali i nadalje visinom   </w:t>
      </w:r>
      <w:proofErr w:type="spellStart"/>
      <w:r w:rsidR="00C36F77">
        <w:rPr>
          <w:rFonts w:cs="Arial"/>
        </w:rPr>
        <w:t>etažnošću</w:t>
      </w:r>
      <w:proofErr w:type="spellEnd"/>
      <w:r w:rsidR="00C36F77">
        <w:rPr>
          <w:rFonts w:cs="Arial"/>
        </w:rPr>
        <w:t xml:space="preserve"> usklađeno s individualnom stambenom izgradnjom</w:t>
      </w:r>
      <w:r w:rsidR="00900980">
        <w:rPr>
          <w:rFonts w:cs="Arial"/>
        </w:rPr>
        <w:t>.</w:t>
      </w:r>
    </w:p>
    <w:p w14:paraId="5C164F5E" w14:textId="02616A47" w:rsidR="004848B1" w:rsidRDefault="00F54618" w:rsidP="00EA71FB">
      <w:pPr>
        <w:rPr>
          <w:rFonts w:cs="Arial"/>
        </w:rPr>
      </w:pPr>
      <w:r>
        <w:rPr>
          <w:rFonts w:cs="Arial"/>
        </w:rPr>
        <w:t>Mogućnost priključenja na cestovnu mrežu i komunalne sustave moguća je spojem na izveden</w:t>
      </w:r>
      <w:r w:rsidR="003A28F3">
        <w:rPr>
          <w:rFonts w:cs="Arial"/>
        </w:rPr>
        <w:t>e mreže u naselju</w:t>
      </w:r>
      <w:r w:rsidR="00900980">
        <w:rPr>
          <w:rFonts w:cs="Arial"/>
        </w:rPr>
        <w:t xml:space="preserve">, pri čemu se prvenstveno predviđa izvedba ulice po neizgrađenoj </w:t>
      </w:r>
      <w:proofErr w:type="spellStart"/>
      <w:r w:rsidR="00900980">
        <w:rPr>
          <w:rFonts w:cs="Arial"/>
        </w:rPr>
        <w:t>k.č</w:t>
      </w:r>
      <w:proofErr w:type="spellEnd"/>
      <w:r w:rsidR="00900980">
        <w:rPr>
          <w:rFonts w:cs="Arial"/>
        </w:rPr>
        <w:t xml:space="preserve">. 1460 k.o. Nedelišće, sa spojem na </w:t>
      </w:r>
      <w:proofErr w:type="spellStart"/>
      <w:r w:rsidR="00900980">
        <w:rPr>
          <w:rFonts w:cs="Arial"/>
        </w:rPr>
        <w:t>Trnavsku</w:t>
      </w:r>
      <w:proofErr w:type="spellEnd"/>
      <w:r w:rsidR="00900980">
        <w:rPr>
          <w:rFonts w:cs="Arial"/>
        </w:rPr>
        <w:t xml:space="preserve"> ulicu.</w:t>
      </w:r>
    </w:p>
    <w:p w14:paraId="0FD4F667" w14:textId="2F7AE74D" w:rsidR="003E1AF0" w:rsidRDefault="003E1AF0" w:rsidP="00EA71FB">
      <w:pPr>
        <w:rPr>
          <w:rFonts w:cs="Arial"/>
        </w:rPr>
      </w:pPr>
      <w:r>
        <w:rPr>
          <w:rFonts w:cs="Arial"/>
        </w:rPr>
        <w:t>Područje obuhvata UPU ne nalazi se unutar površina zaštićene prirode niti unutar ekološke mreže.</w:t>
      </w:r>
    </w:p>
    <w:p w14:paraId="6E36D572" w14:textId="146AB089" w:rsidR="00900980" w:rsidRDefault="00900980" w:rsidP="00EA71FB">
      <w:pPr>
        <w:rPr>
          <w:rFonts w:cs="Arial"/>
        </w:rPr>
      </w:pPr>
      <w:r>
        <w:rPr>
          <w:rFonts w:cs="Arial"/>
        </w:rPr>
        <w:t>Unutar područja obuhvata UPU nema utvrđenih kulturnih dobara ni nacionalne ni lokalne razine.</w:t>
      </w:r>
    </w:p>
    <w:p w14:paraId="21DDA4C8" w14:textId="77777777" w:rsidR="009357FD" w:rsidRPr="00D73C7A" w:rsidRDefault="0043291C" w:rsidP="002A5B3E">
      <w:pPr>
        <w:pStyle w:val="StyleHeading1Left"/>
      </w:pPr>
      <w:r w:rsidRPr="00D73C7A">
        <w:t>C</w:t>
      </w:r>
      <w:r w:rsidR="009357FD" w:rsidRPr="00D73C7A">
        <w:t xml:space="preserve">ILJEVI I PROGRAMSKA POLAZIŠTA </w:t>
      </w:r>
    </w:p>
    <w:p w14:paraId="4F075449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531B91AC" w14:textId="688815A4" w:rsidR="003A28F3" w:rsidRDefault="00527E1A" w:rsidP="00527E1A">
      <w:pPr>
        <w:rPr>
          <w:rFonts w:cs="Arial"/>
          <w:iCs/>
        </w:rPr>
      </w:pPr>
      <w:r w:rsidRPr="00527E1A">
        <w:rPr>
          <w:rFonts w:cs="Arial"/>
          <w:iCs/>
        </w:rPr>
        <w:t xml:space="preserve">Cilj izrade UPU je </w:t>
      </w:r>
      <w:r w:rsidR="003A28F3">
        <w:rPr>
          <w:rFonts w:cs="Arial"/>
          <w:iCs/>
        </w:rPr>
        <w:t xml:space="preserve">planiranje trasa uličnih koridora, komunalno opremanje i </w:t>
      </w:r>
      <w:r w:rsidRPr="00527E1A">
        <w:rPr>
          <w:rFonts w:cs="Arial"/>
          <w:iCs/>
        </w:rPr>
        <w:t>definiranje parametara za formiranje</w:t>
      </w:r>
      <w:r w:rsidR="003A28F3">
        <w:rPr>
          <w:rFonts w:cs="Arial"/>
          <w:iCs/>
        </w:rPr>
        <w:t xml:space="preserve"> građevnih čestica za sta</w:t>
      </w:r>
      <w:r w:rsidR="00137D2F">
        <w:rPr>
          <w:rFonts w:cs="Arial"/>
          <w:iCs/>
        </w:rPr>
        <w:t xml:space="preserve">novanje, uz koje se dodatno predviđa mogućnost smještaja sadržaja kompatibilnih </w:t>
      </w:r>
      <w:r w:rsidR="003A28F3">
        <w:rPr>
          <w:rFonts w:cs="Arial"/>
          <w:iCs/>
        </w:rPr>
        <w:t>poslovn</w:t>
      </w:r>
      <w:r w:rsidR="00137D2F">
        <w:rPr>
          <w:rFonts w:cs="Arial"/>
          <w:iCs/>
        </w:rPr>
        <w:t>ih</w:t>
      </w:r>
      <w:r w:rsidR="003A28F3">
        <w:rPr>
          <w:rFonts w:cs="Arial"/>
          <w:iCs/>
        </w:rPr>
        <w:t xml:space="preserve"> djelatnost</w:t>
      </w:r>
      <w:r w:rsidR="00137D2F">
        <w:rPr>
          <w:rFonts w:cs="Arial"/>
          <w:iCs/>
        </w:rPr>
        <w:t>i</w:t>
      </w:r>
      <w:r w:rsidR="003A28F3">
        <w:rPr>
          <w:rFonts w:cs="Arial"/>
          <w:iCs/>
        </w:rPr>
        <w:t>.</w:t>
      </w:r>
    </w:p>
    <w:p w14:paraId="061BD51E" w14:textId="57BA19F7" w:rsidR="00C26102" w:rsidRPr="00826836" w:rsidRDefault="009357FD" w:rsidP="00826836">
      <w:pPr>
        <w:pStyle w:val="StyleHeading1Left"/>
      </w:pPr>
      <w:r w:rsidRPr="002A5B3E">
        <w:t xml:space="preserve">POPIS </w:t>
      </w:r>
      <w:r w:rsidR="00C26102" w:rsidRPr="002A5B3E">
        <w:t xml:space="preserve">SEKTORSKIH STRATEGIJA, PLANOVA, STUDIJA I DRUGIH DOKUMENATA PROPISANIH POSEBNIM </w:t>
      </w:r>
      <w:r w:rsidR="007368A5">
        <w:t>PROPISIMA</w:t>
      </w:r>
      <w:r w:rsidR="00C26102" w:rsidRPr="002A5B3E">
        <w:t xml:space="preserve"> KOJIMA, ODNOSNO U SKLADU S KOJIMA SE UTVRĐUJU ZAHTJEVI ZA IZRADU</w:t>
      </w:r>
      <w:r w:rsidR="007368A5">
        <w:t xml:space="preserve"> </w:t>
      </w:r>
      <w:r w:rsidR="00D35ED6">
        <w:t>UPU</w:t>
      </w:r>
    </w:p>
    <w:p w14:paraId="74CBA282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4326416C" w14:textId="77777777" w:rsidR="00CE293C" w:rsidRDefault="00F5075F" w:rsidP="00C26102">
      <w:r>
        <w:t xml:space="preserve">Za potrebe izrade </w:t>
      </w:r>
      <w:r w:rsidR="00527E1A">
        <w:t>UPU</w:t>
      </w:r>
      <w:r>
        <w:t xml:space="preserve"> će se k</w:t>
      </w:r>
      <w:r w:rsidR="00406E59">
        <w:t>oristi</w:t>
      </w:r>
      <w:r>
        <w:t>ti</w:t>
      </w:r>
      <w:r w:rsidR="00406E59">
        <w:t xml:space="preserve"> </w:t>
      </w:r>
      <w:r w:rsidR="00865513">
        <w:t xml:space="preserve">javno dostupni podaci </w:t>
      </w:r>
      <w:r w:rsidR="00406E59">
        <w:t>prema posebnim zahtjevima</w:t>
      </w:r>
      <w:r w:rsidR="003846EE">
        <w:t xml:space="preserve"> i podacima</w:t>
      </w:r>
      <w:r w:rsidR="00406E59">
        <w:t xml:space="preserve"> </w:t>
      </w:r>
      <w:r>
        <w:t>javnopravnih tijela</w:t>
      </w:r>
      <w:r w:rsidR="00476AE6">
        <w:t xml:space="preserve"> i osoba</w:t>
      </w:r>
      <w:r w:rsidR="00406E59">
        <w:t>.</w:t>
      </w:r>
    </w:p>
    <w:p w14:paraId="07F00F7E" w14:textId="1B107ACF" w:rsidR="0004292B" w:rsidRDefault="0004292B" w:rsidP="00C26102">
      <w:r>
        <w:t xml:space="preserve">Grafički dio UPU izradit će se na digitalnim katastarskim podlogama Državne geodetske uprave u HTRS96/TM sustavu, koje će pribaviti </w:t>
      </w:r>
      <w:r w:rsidR="009D5ED4">
        <w:t>N</w:t>
      </w:r>
      <w:r>
        <w:t>ositelj izrade UPU.</w:t>
      </w:r>
    </w:p>
    <w:p w14:paraId="37984C21" w14:textId="3C41D3AB" w:rsidR="00885781" w:rsidRPr="00BE6ABC" w:rsidRDefault="00885781" w:rsidP="00885781">
      <w:r>
        <w:t xml:space="preserve">Mišljenjem nadležnog javnopravnog tijela za pitanja zaštite okoliša i prirode –Upravnog odjela za prostorno uređenje, gradnju i zaštitu okoliša Međimurske županije, </w:t>
      </w:r>
      <w:r w:rsidRPr="00BE6ABC">
        <w:t xml:space="preserve">KLASA: </w:t>
      </w:r>
      <w:r w:rsidR="00BE6ABC">
        <w:t>351-03/23-03/33</w:t>
      </w:r>
      <w:r w:rsidRPr="00BE6ABC">
        <w:t xml:space="preserve">, URBROJ: </w:t>
      </w:r>
      <w:r w:rsidR="00BE6ABC">
        <w:t>2109-09-5/01-23-02</w:t>
      </w:r>
      <w:r w:rsidRPr="00BE6ABC">
        <w:t xml:space="preserve">, od </w:t>
      </w:r>
      <w:r w:rsidR="00BE6ABC">
        <w:t>02.10.2023. god.,</w:t>
      </w:r>
      <w:r w:rsidRPr="00BE6ABC">
        <w:t xml:space="preserve"> utvrđeno je:</w:t>
      </w:r>
    </w:p>
    <w:p w14:paraId="68AD4FD9" w14:textId="763C3DDE" w:rsidR="00885781" w:rsidRPr="00885781" w:rsidRDefault="00885781" w:rsidP="00885781">
      <w:pPr>
        <w:pStyle w:val="Odlomakpopisa"/>
        <w:numPr>
          <w:ilvl w:val="0"/>
          <w:numId w:val="30"/>
        </w:numPr>
        <w:ind w:left="1418" w:hanging="425"/>
        <w:rPr>
          <w:rFonts w:cs="Arial"/>
          <w:iCs/>
        </w:rPr>
      </w:pPr>
      <w:r w:rsidRPr="00BE6ABC">
        <w:rPr>
          <w:rFonts w:cs="Arial"/>
          <w:iCs/>
        </w:rPr>
        <w:t>da predmetni UPU ne podliježe provedbi postupka ocjene, odnosno strateške</w:t>
      </w:r>
      <w:r w:rsidRPr="00885781">
        <w:rPr>
          <w:rFonts w:cs="Arial"/>
          <w:iCs/>
        </w:rPr>
        <w:t xml:space="preserve"> procjene utjecaja na okoliš</w:t>
      </w:r>
    </w:p>
    <w:p w14:paraId="360D7446" w14:textId="46154494" w:rsidR="00885781" w:rsidRPr="00885781" w:rsidRDefault="00885781" w:rsidP="00885781">
      <w:pPr>
        <w:pStyle w:val="Odlomakpopisa"/>
        <w:numPr>
          <w:ilvl w:val="0"/>
          <w:numId w:val="30"/>
        </w:numPr>
        <w:ind w:left="1418" w:hanging="425"/>
        <w:rPr>
          <w:rFonts w:cs="Arial"/>
          <w:iCs/>
        </w:rPr>
      </w:pPr>
      <w:r w:rsidRPr="00885781">
        <w:rPr>
          <w:rFonts w:cs="Arial"/>
          <w:iCs/>
        </w:rPr>
        <w:lastRenderedPageBreak/>
        <w:t>da se predmetni UPU ne nalazi unutar područja ekološke mreže, iz kog razloga ne podliježe provedbi Prethodne ocjene prihvatljivosti za područje ekološke mreže.</w:t>
      </w:r>
    </w:p>
    <w:p w14:paraId="3BA1656F" w14:textId="77777777" w:rsidR="009357FD" w:rsidRPr="00D73C7A" w:rsidRDefault="009357FD" w:rsidP="001575E8">
      <w:pPr>
        <w:pStyle w:val="StyleHeading1Left"/>
      </w:pPr>
      <w:r w:rsidRPr="00D73C7A">
        <w:t>NAČIN PRIBAVLJANJA STRUČNIH RJEŠENJA</w:t>
      </w:r>
    </w:p>
    <w:p w14:paraId="39BD309C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29FEAFFB" w14:textId="68186904" w:rsidR="007A3DB9" w:rsidRDefault="007A3DB9" w:rsidP="009978A1">
      <w:pPr>
        <w:rPr>
          <w:rFonts w:cs="Arial"/>
          <w:iCs/>
        </w:rPr>
      </w:pPr>
      <w:r>
        <w:rPr>
          <w:rFonts w:cs="Arial"/>
          <w:iCs/>
        </w:rPr>
        <w:t xml:space="preserve">Za potrebe izrade </w:t>
      </w:r>
      <w:r w:rsidR="00D35ED6">
        <w:rPr>
          <w:rFonts w:cs="Arial"/>
          <w:iCs/>
        </w:rPr>
        <w:t>UPU</w:t>
      </w:r>
      <w:r>
        <w:rPr>
          <w:rFonts w:cs="Arial"/>
          <w:iCs/>
        </w:rPr>
        <w:t>, koristit će se podaci i stručne podloge koje su prema Zakonu obvezna dostaviti javnopravna tijela u postupcima izdavanja zahtjeva prema članku 90.</w:t>
      </w:r>
      <w:r w:rsidR="00D35ED6">
        <w:rPr>
          <w:rFonts w:cs="Arial"/>
          <w:iCs/>
        </w:rPr>
        <w:t xml:space="preserve">, 91. i 92. </w:t>
      </w:r>
      <w:r>
        <w:rPr>
          <w:rFonts w:cs="Arial"/>
          <w:iCs/>
        </w:rPr>
        <w:t>Zakona o prostornom uređenju.</w:t>
      </w:r>
    </w:p>
    <w:p w14:paraId="2AB20BD3" w14:textId="1DAE4F4C" w:rsidR="00D35ED6" w:rsidRDefault="00D35ED6" w:rsidP="009978A1">
      <w:pPr>
        <w:rPr>
          <w:rFonts w:cs="Arial"/>
          <w:iCs/>
        </w:rPr>
      </w:pPr>
      <w:r w:rsidRPr="00D35ED6">
        <w:rPr>
          <w:rFonts w:cs="Arial"/>
          <w:iCs/>
        </w:rPr>
        <w:t xml:space="preserve">Obzirom da su </w:t>
      </w:r>
      <w:r>
        <w:rPr>
          <w:rFonts w:cs="Arial"/>
          <w:iCs/>
        </w:rPr>
        <w:t xml:space="preserve">smjernicama iz </w:t>
      </w:r>
      <w:r w:rsidRPr="00D35ED6">
        <w:rPr>
          <w:rFonts w:cs="Arial"/>
          <w:iCs/>
        </w:rPr>
        <w:t>Prostorn</w:t>
      </w:r>
      <w:r w:rsidR="00476AE6">
        <w:rPr>
          <w:rFonts w:cs="Arial"/>
          <w:iCs/>
        </w:rPr>
        <w:t>og</w:t>
      </w:r>
      <w:r w:rsidRPr="00D35ED6">
        <w:rPr>
          <w:rFonts w:cs="Arial"/>
          <w:iCs/>
        </w:rPr>
        <w:t xml:space="preserve"> plan</w:t>
      </w:r>
      <w:r w:rsidR="00476AE6">
        <w:rPr>
          <w:rFonts w:cs="Arial"/>
          <w:iCs/>
        </w:rPr>
        <w:t>a</w:t>
      </w:r>
      <w:r w:rsidRPr="00D35ED6">
        <w:rPr>
          <w:rFonts w:cs="Arial"/>
          <w:iCs/>
        </w:rPr>
        <w:t xml:space="preserve"> uređenja Općine</w:t>
      </w:r>
      <w:r>
        <w:rPr>
          <w:rFonts w:cs="Arial"/>
          <w:iCs/>
        </w:rPr>
        <w:t xml:space="preserve"> </w:t>
      </w:r>
      <w:r w:rsidRPr="00D35ED6">
        <w:rPr>
          <w:rFonts w:cs="Arial"/>
          <w:iCs/>
        </w:rPr>
        <w:t xml:space="preserve">uvjeti gradnje </w:t>
      </w:r>
      <w:r>
        <w:rPr>
          <w:rFonts w:cs="Arial"/>
          <w:iCs/>
        </w:rPr>
        <w:t>značajno usmjereni</w:t>
      </w:r>
      <w:r w:rsidRPr="00D35ED6">
        <w:rPr>
          <w:rFonts w:cs="Arial"/>
          <w:iCs/>
        </w:rPr>
        <w:t xml:space="preserve">, </w:t>
      </w:r>
      <w:r>
        <w:rPr>
          <w:rFonts w:cs="Arial"/>
          <w:iCs/>
        </w:rPr>
        <w:t xml:space="preserve">ocjenjuje se da </w:t>
      </w:r>
      <w:r w:rsidRPr="00D35ED6">
        <w:rPr>
          <w:rFonts w:cs="Arial"/>
          <w:iCs/>
        </w:rPr>
        <w:t>posebne stručne podloge za izradu</w:t>
      </w:r>
      <w:r w:rsidR="007368A5">
        <w:rPr>
          <w:rFonts w:cs="Arial"/>
          <w:iCs/>
        </w:rPr>
        <w:t xml:space="preserve"> </w:t>
      </w:r>
      <w:r w:rsidRPr="00D35ED6">
        <w:rPr>
          <w:rFonts w:cs="Arial"/>
          <w:iCs/>
        </w:rPr>
        <w:t>UPU nisu potrebne.</w:t>
      </w:r>
    </w:p>
    <w:p w14:paraId="0B7C56C0" w14:textId="113DB2AC" w:rsidR="007A3DB9" w:rsidRDefault="007A3DB9" w:rsidP="009978A1">
      <w:pPr>
        <w:rPr>
          <w:rFonts w:cs="Arial"/>
          <w:iCs/>
        </w:rPr>
      </w:pPr>
      <w:r>
        <w:rPr>
          <w:rFonts w:cs="Arial"/>
          <w:iCs/>
        </w:rPr>
        <w:t xml:space="preserve">Ukoliko se u postupku izrade nacrta prijedloga </w:t>
      </w:r>
      <w:r w:rsidR="00D35ED6">
        <w:rPr>
          <w:rFonts w:cs="Arial"/>
          <w:iCs/>
        </w:rPr>
        <w:t>UPU</w:t>
      </w:r>
      <w:r>
        <w:rPr>
          <w:rFonts w:cs="Arial"/>
          <w:iCs/>
        </w:rPr>
        <w:t xml:space="preserve"> pokaže potreba za posebnim tehničkim rješenjima izvan ovlasti koje </w:t>
      </w:r>
      <w:r w:rsidR="00D35ED6">
        <w:rPr>
          <w:rFonts w:cs="Arial"/>
          <w:iCs/>
        </w:rPr>
        <w:t>Zakon o prostornom uređenju daje izrađivaču UPU</w:t>
      </w:r>
      <w:r>
        <w:rPr>
          <w:rFonts w:cs="Arial"/>
          <w:iCs/>
        </w:rPr>
        <w:t xml:space="preserve">, navedena rješenja će se pribaviti u postupku izrade </w:t>
      </w:r>
      <w:r w:rsidR="00D35ED6">
        <w:rPr>
          <w:rFonts w:cs="Arial"/>
          <w:iCs/>
        </w:rPr>
        <w:t>UPU</w:t>
      </w:r>
      <w:r w:rsidR="00E51EC2">
        <w:rPr>
          <w:rFonts w:cs="Arial"/>
          <w:iCs/>
        </w:rPr>
        <w:t>, u vidu posebne stručne podloge.</w:t>
      </w:r>
    </w:p>
    <w:p w14:paraId="3C18C6F6" w14:textId="77777777" w:rsidR="00E92679" w:rsidRDefault="009357FD" w:rsidP="001575E8">
      <w:pPr>
        <w:pStyle w:val="StyleHeading1Left"/>
        <w:ind w:hanging="540"/>
      </w:pPr>
      <w:r w:rsidRPr="001575E8">
        <w:t xml:space="preserve">POPIS </w:t>
      </w:r>
      <w:r w:rsidR="00E92679">
        <w:t xml:space="preserve">JAVNOPRAVNIH </w:t>
      </w:r>
      <w:r w:rsidR="00D35ED6">
        <w:t xml:space="preserve">TIJELA </w:t>
      </w:r>
      <w:r w:rsidR="00E92679">
        <w:t xml:space="preserve">ODREĐENIH POSEBNIM PROPISIMA KOJA DAJU ZAHTJEVE ZA IZRADU </w:t>
      </w:r>
      <w:r w:rsidR="00D35ED6">
        <w:t>UPU</w:t>
      </w:r>
      <w:r w:rsidR="00E92679">
        <w:t>, TE DRUGIH SUDIONIKA KORISNIKA PROSTORA KOJI TREBAJU SUDJELOVATI U IZRADI PROSTORNOG PLANA</w:t>
      </w:r>
    </w:p>
    <w:p w14:paraId="1D95A296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108B1875" w14:textId="36BE4853" w:rsidR="009357FD" w:rsidRPr="00D766CF" w:rsidRDefault="00E92679" w:rsidP="009978A1">
      <w:pPr>
        <w:rPr>
          <w:rFonts w:cs="Arial"/>
          <w:iCs/>
        </w:rPr>
      </w:pPr>
      <w:r>
        <w:rPr>
          <w:rFonts w:cs="Arial"/>
          <w:iCs/>
        </w:rPr>
        <w:t>Javnopravna t</w:t>
      </w:r>
      <w:r w:rsidR="009357FD" w:rsidRPr="00D766CF">
        <w:rPr>
          <w:rFonts w:cs="Arial"/>
          <w:iCs/>
        </w:rPr>
        <w:t xml:space="preserve">ijela i </w:t>
      </w:r>
      <w:r w:rsidRPr="00D766CF">
        <w:rPr>
          <w:rFonts w:cs="Arial"/>
          <w:iCs/>
        </w:rPr>
        <w:t>osob</w:t>
      </w:r>
      <w:r>
        <w:rPr>
          <w:rFonts w:cs="Arial"/>
          <w:iCs/>
        </w:rPr>
        <w:t>e</w:t>
      </w:r>
      <w:r w:rsidRPr="00D766CF">
        <w:rPr>
          <w:rFonts w:cs="Arial"/>
          <w:iCs/>
        </w:rPr>
        <w:t xml:space="preserve"> koji</w:t>
      </w:r>
      <w:r>
        <w:rPr>
          <w:rFonts w:cs="Arial"/>
          <w:iCs/>
        </w:rPr>
        <w:t xml:space="preserve">ma se upućuju </w:t>
      </w:r>
      <w:r w:rsidR="002C50D2">
        <w:rPr>
          <w:rFonts w:cs="Arial"/>
          <w:iCs/>
        </w:rPr>
        <w:t xml:space="preserve">pozivi </w:t>
      </w:r>
      <w:r>
        <w:rPr>
          <w:rFonts w:cs="Arial"/>
          <w:iCs/>
        </w:rPr>
        <w:t xml:space="preserve">za izdavanje </w:t>
      </w:r>
      <w:r w:rsidRPr="00D766CF">
        <w:rPr>
          <w:rFonts w:cs="Arial"/>
          <w:iCs/>
        </w:rPr>
        <w:t xml:space="preserve">zahtjeve </w:t>
      </w:r>
      <w:r w:rsidR="009357FD" w:rsidRPr="00D766CF">
        <w:rPr>
          <w:rFonts w:cs="Arial"/>
          <w:iCs/>
        </w:rPr>
        <w:t xml:space="preserve">za izradu </w:t>
      </w:r>
      <w:r w:rsidR="00D35ED6">
        <w:rPr>
          <w:rFonts w:cs="Arial"/>
          <w:iCs/>
        </w:rPr>
        <w:t>UPU</w:t>
      </w:r>
      <w:r w:rsidR="002C50D2">
        <w:rPr>
          <w:rFonts w:cs="Arial"/>
          <w:iCs/>
        </w:rPr>
        <w:t>,</w:t>
      </w:r>
      <w:r w:rsidR="00092743">
        <w:rPr>
          <w:rFonts w:cs="Arial"/>
          <w:iCs/>
        </w:rPr>
        <w:t xml:space="preserve"> </w:t>
      </w:r>
      <w:r>
        <w:rPr>
          <w:rFonts w:cs="Arial"/>
          <w:iCs/>
        </w:rPr>
        <w:t>prema Zakon</w:t>
      </w:r>
      <w:r w:rsidR="00D35ED6">
        <w:rPr>
          <w:rFonts w:cs="Arial"/>
          <w:iCs/>
        </w:rPr>
        <w:t>u</w:t>
      </w:r>
      <w:r w:rsidR="009357FD" w:rsidRPr="00D766CF">
        <w:rPr>
          <w:rFonts w:cs="Arial"/>
          <w:iCs/>
        </w:rPr>
        <w:t>:</w:t>
      </w:r>
    </w:p>
    <w:p w14:paraId="4335EA50" w14:textId="77777777" w:rsidR="00D35ED6" w:rsidRDefault="00D35ED6" w:rsidP="00D35ED6"/>
    <w:p w14:paraId="1B0F5783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Ministarstvo unutarnjih poslova, Ravnateljstvo civilne zaštite, Područni ured civilne zaštite Varaždin, Služba civilne zaštite Čakovec, Zrinsko – Frankopanska 9, Čakovec</w:t>
      </w:r>
    </w:p>
    <w:p w14:paraId="369D032C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Ministarstvo unutarnjih poslova, Ravnateljstvo civilne zaštite, Područni ured civilne zaštite Varaždin, Služba civilne zaštite Čakovec, Odjel inspekcije, Zrinsko – Frankopanska 9, Čakovec</w:t>
      </w:r>
    </w:p>
    <w:p w14:paraId="37DD1C24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Ministarstvo kulture i medija, Uprava za zaštitu kulturne baštine, Konzervatorski odjel u Varaždinu, Ivana Gundulića 2, Varaždin</w:t>
      </w:r>
    </w:p>
    <w:p w14:paraId="5E1C1157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HAKOM - Hrvatska regulatorna agencija za mrežne djelatnosti, Ulica R. F. Mihanovića 9, Zagreb</w:t>
      </w:r>
    </w:p>
    <w:p w14:paraId="75D217A2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Međimurska županija, Upravni odjel za prostorno uređenje, gradnju i zaštitu okoliša, Ruđera Boškovića 2, Čakovec</w:t>
      </w:r>
    </w:p>
    <w:p w14:paraId="17E1AAAC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Međimurska županija, Zavod za prostorno uređenje Međimurske županije, Ruđera Boškovića 2, Čakovec</w:t>
      </w:r>
    </w:p>
    <w:p w14:paraId="475D5609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 xml:space="preserve">Međimurska županija, Županijska uprava za ceste Međimurske županije, </w:t>
      </w:r>
      <w:proofErr w:type="spellStart"/>
      <w:r w:rsidRPr="002E39A4">
        <w:rPr>
          <w:szCs w:val="20"/>
        </w:rPr>
        <w:t>Mihovljanska</w:t>
      </w:r>
      <w:proofErr w:type="spellEnd"/>
      <w:r w:rsidRPr="002E39A4">
        <w:rPr>
          <w:szCs w:val="20"/>
        </w:rPr>
        <w:t xml:space="preserve"> 70, Čakovec</w:t>
      </w:r>
    </w:p>
    <w:p w14:paraId="62BA7108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 xml:space="preserve">Međimurska priroda, Javna ustanova za zaštitu prirode, Trg međimurske prirode 1, </w:t>
      </w:r>
      <w:proofErr w:type="spellStart"/>
      <w:r w:rsidRPr="002E39A4">
        <w:rPr>
          <w:szCs w:val="20"/>
        </w:rPr>
        <w:t>Križovec</w:t>
      </w:r>
      <w:proofErr w:type="spellEnd"/>
    </w:p>
    <w:p w14:paraId="72F700F1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Hrvatske vode, VGO za Muru i gornju Dravu, Međimurska 26b, Varaždin</w:t>
      </w:r>
    </w:p>
    <w:p w14:paraId="5C69F1B2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Međimurje plin d.o.o., Obrtnička 4, Čakovec</w:t>
      </w:r>
    </w:p>
    <w:p w14:paraId="676A29FB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Međimurske vode d.o.o Čakovec, Matice hrvatske 10, Čakovec</w:t>
      </w:r>
    </w:p>
    <w:p w14:paraId="2547315C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HEP – Operator distribucijskog sustava d.o.o., Elektra Čakovec, Žrtava fašizma 2, Čakovec</w:t>
      </w:r>
    </w:p>
    <w:p w14:paraId="48E66495" w14:textId="77777777" w:rsid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Općinsko vijeće</w:t>
      </w:r>
    </w:p>
    <w:p w14:paraId="40945C9A" w14:textId="2B053D0C" w:rsidR="00546F94" w:rsidRPr="002E39A4" w:rsidRDefault="00546F9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>
        <w:rPr>
          <w:szCs w:val="20"/>
        </w:rPr>
        <w:t>MO Nedelišće</w:t>
      </w:r>
    </w:p>
    <w:p w14:paraId="22AA3E63" w14:textId="77777777" w:rsidR="002E39A4" w:rsidRPr="002E39A4" w:rsidRDefault="002E39A4" w:rsidP="002E39A4">
      <w:pPr>
        <w:tabs>
          <w:tab w:val="left" w:pos="1170"/>
        </w:tabs>
        <w:suppressAutoHyphens/>
        <w:overflowPunct w:val="0"/>
        <w:autoSpaceDE w:val="0"/>
        <w:autoSpaceDN w:val="0"/>
        <w:ind w:firstLine="567"/>
        <w:textAlignment w:val="baseline"/>
        <w:rPr>
          <w:szCs w:val="20"/>
        </w:rPr>
      </w:pPr>
    </w:p>
    <w:p w14:paraId="23CA30DD" w14:textId="626749F2" w:rsidR="002E39A4" w:rsidRPr="002E39A4" w:rsidRDefault="002E39A4" w:rsidP="002E39A4">
      <w:pPr>
        <w:tabs>
          <w:tab w:val="left" w:pos="1170"/>
        </w:tabs>
        <w:suppressAutoHyphens/>
        <w:overflowPunct w:val="0"/>
        <w:autoSpaceDE w:val="0"/>
        <w:autoSpaceDN w:val="0"/>
        <w:ind w:firstLine="567"/>
        <w:textAlignment w:val="baseline"/>
        <w:rPr>
          <w:szCs w:val="20"/>
        </w:rPr>
      </w:pPr>
      <w:r w:rsidRPr="002E39A4">
        <w:rPr>
          <w:szCs w:val="20"/>
        </w:rPr>
        <w:t xml:space="preserve">U slučaju promjene namjene ili nadležnosti o pojedinim pitanjima u svezi sadržaja </w:t>
      </w:r>
      <w:r>
        <w:rPr>
          <w:szCs w:val="20"/>
        </w:rPr>
        <w:t>izrade UPU</w:t>
      </w:r>
      <w:r w:rsidRPr="002E39A4">
        <w:rPr>
          <w:szCs w:val="20"/>
        </w:rPr>
        <w:t xml:space="preserve"> pozivi za izdavanje zahtjeva uputit će se odgovarajućem drugom javnopravnom tijelu.</w:t>
      </w:r>
    </w:p>
    <w:p w14:paraId="46BC2AAC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3BBDD01E" w14:textId="3B42EDFD" w:rsidR="00851C92" w:rsidRPr="00D766CF" w:rsidRDefault="00851C92" w:rsidP="00851C92">
      <w:r w:rsidRPr="00D766CF">
        <w:t xml:space="preserve">Rok za dostavu zahtjeva za izradu </w:t>
      </w:r>
      <w:r w:rsidR="00D35ED6">
        <w:t>UPU</w:t>
      </w:r>
      <w:r w:rsidR="005F1344" w:rsidRPr="005F1344">
        <w:t xml:space="preserve"> </w:t>
      </w:r>
      <w:r>
        <w:t xml:space="preserve">od strane javnopravnih tijela i osoba nositelju izrade </w:t>
      </w:r>
      <w:r w:rsidR="00FF7A12">
        <w:t>Urbanističkog</w:t>
      </w:r>
      <w:r w:rsidR="005F1344" w:rsidRPr="005F1344">
        <w:t xml:space="preserve"> plana</w:t>
      </w:r>
      <w:r w:rsidR="000822AF">
        <w:t xml:space="preserve"> uređenja</w:t>
      </w:r>
      <w:r w:rsidR="005F1344" w:rsidRPr="005F1344">
        <w:t xml:space="preserve"> </w:t>
      </w:r>
      <w:r w:rsidRPr="00D766CF">
        <w:t xml:space="preserve">je 30 dana od dana </w:t>
      </w:r>
      <w:r>
        <w:t xml:space="preserve">primitka </w:t>
      </w:r>
      <w:r w:rsidR="002C50D2">
        <w:t>poziva za njihovo izdavanje</w:t>
      </w:r>
      <w:r>
        <w:t>.</w:t>
      </w:r>
    </w:p>
    <w:p w14:paraId="7BE5DB3F" w14:textId="335F5B75" w:rsidR="00851C92" w:rsidRDefault="00851C92" w:rsidP="00851C92">
      <w:pPr>
        <w:rPr>
          <w:rFonts w:cs="Arial"/>
          <w:iCs/>
        </w:rPr>
      </w:pPr>
      <w:r>
        <w:rPr>
          <w:rFonts w:cs="Arial"/>
          <w:iCs/>
        </w:rPr>
        <w:t xml:space="preserve">Način postupanja javnopravnih tijela i </w:t>
      </w:r>
      <w:r w:rsidRPr="00D766CF">
        <w:rPr>
          <w:rFonts w:cs="Arial"/>
          <w:iCs/>
        </w:rPr>
        <w:t>osob</w:t>
      </w:r>
      <w:r>
        <w:rPr>
          <w:rFonts w:cs="Arial"/>
          <w:iCs/>
        </w:rPr>
        <w:t>a</w:t>
      </w:r>
      <w:r w:rsidRPr="00D766CF">
        <w:rPr>
          <w:rFonts w:cs="Arial"/>
          <w:iCs/>
        </w:rPr>
        <w:t xml:space="preserve"> iz čl. </w:t>
      </w:r>
      <w:r>
        <w:rPr>
          <w:rFonts w:cs="Arial"/>
          <w:iCs/>
        </w:rPr>
        <w:t>9.</w:t>
      </w:r>
      <w:r w:rsidRPr="00D766CF">
        <w:rPr>
          <w:rFonts w:cs="Arial"/>
          <w:iCs/>
        </w:rPr>
        <w:t xml:space="preserve"> ove Odluke </w:t>
      </w:r>
      <w:r>
        <w:rPr>
          <w:rFonts w:cs="Arial"/>
          <w:iCs/>
        </w:rPr>
        <w:t>u postupku izdavanja zahtjeva za izradu prostornog plana propisan je člancima 90. i 91. Zakona o prostornom uređenju</w:t>
      </w:r>
      <w:r w:rsidR="00FF7A12">
        <w:rPr>
          <w:rFonts w:cs="Arial"/>
          <w:iCs/>
        </w:rPr>
        <w:t xml:space="preserve"> </w:t>
      </w:r>
      <w:r w:rsidR="00C85CA2" w:rsidRPr="00C85CA2">
        <w:rPr>
          <w:rFonts w:cs="Arial"/>
          <w:iCs/>
        </w:rPr>
        <w:t>(„Narodne novine“ broj 153/13</w:t>
      </w:r>
      <w:r w:rsidR="001A1EB9">
        <w:rPr>
          <w:rFonts w:cs="Arial"/>
          <w:iCs/>
        </w:rPr>
        <w:t>,</w:t>
      </w:r>
      <w:r w:rsidR="00C06745">
        <w:rPr>
          <w:rFonts w:cs="Arial"/>
          <w:iCs/>
        </w:rPr>
        <w:t xml:space="preserve"> 65/17</w:t>
      </w:r>
      <w:r w:rsidR="005F32BB">
        <w:rPr>
          <w:rFonts w:cs="Arial"/>
          <w:iCs/>
        </w:rPr>
        <w:t>, 114/18, 39/19</w:t>
      </w:r>
      <w:r w:rsidR="00672E51">
        <w:rPr>
          <w:rFonts w:cs="Arial"/>
          <w:iCs/>
        </w:rPr>
        <w:t>, 98/19</w:t>
      </w:r>
      <w:r w:rsidR="00C85CA2" w:rsidRPr="00C85CA2">
        <w:rPr>
          <w:rFonts w:cs="Arial"/>
          <w:iCs/>
        </w:rPr>
        <w:t>)</w:t>
      </w:r>
      <w:r>
        <w:rPr>
          <w:rFonts w:cs="Arial"/>
          <w:iCs/>
        </w:rPr>
        <w:t>.</w:t>
      </w:r>
    </w:p>
    <w:p w14:paraId="3C19039C" w14:textId="77777777" w:rsidR="00414C6D" w:rsidRDefault="00C06745" w:rsidP="00414C6D">
      <w:r>
        <w:rPr>
          <w:rFonts w:cs="Arial"/>
          <w:iCs/>
        </w:rPr>
        <w:t>Način postupanja javnopravnih tijela u postupku izdavanja suglasnosti, mišljenja i odobrenja prema posebnim zakonima i drugim propisima, utvrđen je u članku 101. Zakona o prostornom uređenju.</w:t>
      </w:r>
      <w:r w:rsidR="00414C6D" w:rsidRPr="00414C6D">
        <w:t xml:space="preserve"> </w:t>
      </w:r>
    </w:p>
    <w:p w14:paraId="26AC5E1A" w14:textId="77777777" w:rsidR="00414C6D" w:rsidRDefault="00414C6D" w:rsidP="00414C6D">
      <w:pPr>
        <w:pStyle w:val="lanak"/>
      </w:pPr>
      <w:r>
        <w:lastRenderedPageBreak/>
        <w:t xml:space="preserve">Članak </w:t>
      </w:r>
      <w:r>
        <w:fldChar w:fldCharType="begin"/>
      </w:r>
      <w:r>
        <w:instrText xml:space="preserve"> AUTONUM  \* Arabic </w:instrText>
      </w:r>
      <w:r>
        <w:fldChar w:fldCharType="end"/>
      </w:r>
    </w:p>
    <w:p w14:paraId="3DA2CA89" w14:textId="336E17A0" w:rsidR="00414C6D" w:rsidRDefault="00414C6D" w:rsidP="00414C6D">
      <w:r>
        <w:t xml:space="preserve">Građani se o izradi </w:t>
      </w:r>
      <w:r w:rsidR="00D35ED6">
        <w:t>UPU</w:t>
      </w:r>
      <w:r>
        <w:t xml:space="preserve"> obavještavaju preko mrežnih stranica Općine</w:t>
      </w:r>
      <w:r w:rsidR="00421993">
        <w:t xml:space="preserve"> i nadležnoga Ministarstva prostornog uređenja, graditeljstva i državne imovine</w:t>
      </w:r>
      <w:r>
        <w:t xml:space="preserve"> - objavom ove Odluke.</w:t>
      </w:r>
    </w:p>
    <w:p w14:paraId="2940C15D" w14:textId="77777777" w:rsidR="009357FD" w:rsidRPr="001575E8" w:rsidRDefault="00C85CA2" w:rsidP="00C06745">
      <w:pPr>
        <w:pStyle w:val="StyleHeading1Left"/>
      </w:pPr>
      <w:r>
        <w:t xml:space="preserve">PLANIRANI </w:t>
      </w:r>
      <w:r w:rsidRPr="001575E8">
        <w:t>ROK</w:t>
      </w:r>
      <w:r w:rsidR="00FF5ECF">
        <w:t xml:space="preserve"> </w:t>
      </w:r>
      <w:r w:rsidR="009357FD" w:rsidRPr="001575E8">
        <w:t>Z</w:t>
      </w:r>
      <w:r>
        <w:t>A</w:t>
      </w:r>
      <w:r w:rsidR="009357FD" w:rsidRPr="001575E8">
        <w:t xml:space="preserve"> IZRADU</w:t>
      </w:r>
      <w:r>
        <w:t xml:space="preserve"> </w:t>
      </w:r>
      <w:r w:rsidR="00D35ED6">
        <w:t>UPU</w:t>
      </w:r>
    </w:p>
    <w:p w14:paraId="3446CD39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1B3BE5A4" w14:textId="77777777" w:rsidR="009357FD" w:rsidRDefault="009357FD" w:rsidP="009978A1">
      <w:pPr>
        <w:rPr>
          <w:rFonts w:cs="Arial"/>
          <w:iCs/>
        </w:rPr>
      </w:pPr>
      <w:r w:rsidRPr="00D766CF">
        <w:rPr>
          <w:rFonts w:cs="Arial"/>
          <w:iCs/>
        </w:rPr>
        <w:t xml:space="preserve">Izrada </w:t>
      </w:r>
      <w:r w:rsidR="00D35ED6">
        <w:rPr>
          <w:rFonts w:cs="Arial"/>
          <w:iCs/>
        </w:rPr>
        <w:t>UPU</w:t>
      </w:r>
      <w:r w:rsidR="00414C6D" w:rsidRPr="00414C6D">
        <w:rPr>
          <w:rFonts w:cs="Arial"/>
          <w:iCs/>
        </w:rPr>
        <w:t xml:space="preserve"> </w:t>
      </w:r>
      <w:r w:rsidRPr="00D766CF">
        <w:rPr>
          <w:rFonts w:cs="Arial"/>
          <w:iCs/>
        </w:rPr>
        <w:t xml:space="preserve">se dijeli </w:t>
      </w:r>
      <w:r w:rsidR="00C85CA2">
        <w:rPr>
          <w:rFonts w:cs="Arial"/>
          <w:iCs/>
        </w:rPr>
        <w:t xml:space="preserve">više </w:t>
      </w:r>
      <w:r w:rsidRPr="00D766CF">
        <w:rPr>
          <w:rFonts w:cs="Arial"/>
          <w:iCs/>
        </w:rPr>
        <w:t xml:space="preserve">faza i to: </w:t>
      </w:r>
    </w:p>
    <w:p w14:paraId="63E58790" w14:textId="77777777" w:rsidR="009F3859" w:rsidRDefault="009F3859" w:rsidP="009978A1">
      <w:pPr>
        <w:rPr>
          <w:rFonts w:cs="Arial"/>
          <w:iCs/>
        </w:rPr>
      </w:pPr>
    </w:p>
    <w:tbl>
      <w:tblPr>
        <w:tblW w:w="0" w:type="auto"/>
        <w:tblInd w:w="234" w:type="dxa"/>
        <w:tblLook w:val="04A0" w:firstRow="1" w:lastRow="0" w:firstColumn="1" w:lastColumn="0" w:noHBand="0" w:noVBand="1"/>
      </w:tblPr>
      <w:tblGrid>
        <w:gridCol w:w="1150"/>
        <w:gridCol w:w="7145"/>
      </w:tblGrid>
      <w:tr w:rsidR="009F3859" w:rsidRPr="009F3859" w14:paraId="55B25DD8" w14:textId="77777777" w:rsidTr="000F2294">
        <w:tc>
          <w:tcPr>
            <w:tcW w:w="1150" w:type="dxa"/>
            <w:shd w:val="clear" w:color="auto" w:fill="auto"/>
          </w:tcPr>
          <w:p w14:paraId="778E87FC" w14:textId="77777777" w:rsidR="009F3859" w:rsidRPr="009F3859" w:rsidRDefault="009F3859" w:rsidP="009F3859">
            <w:pPr>
              <w:ind w:left="50" w:firstLine="0"/>
            </w:pPr>
            <w:r w:rsidRPr="009F3859">
              <w:t>I. faza</w:t>
            </w:r>
          </w:p>
        </w:tc>
        <w:tc>
          <w:tcPr>
            <w:tcW w:w="7145" w:type="dxa"/>
            <w:shd w:val="clear" w:color="auto" w:fill="auto"/>
          </w:tcPr>
          <w:p w14:paraId="3203C53C" w14:textId="77777777" w:rsidR="009F3859" w:rsidRPr="009F3859" w:rsidRDefault="009F3859" w:rsidP="009F3859">
            <w:pPr>
              <w:ind w:left="50" w:firstLine="0"/>
            </w:pPr>
            <w:r w:rsidRPr="009F3859">
              <w:t>Prikupljanje zahtjeva od javnopravnih tijela i provedba prethodnih postupaka prema posebnim propisima</w:t>
            </w:r>
          </w:p>
        </w:tc>
      </w:tr>
      <w:tr w:rsidR="009F3859" w:rsidRPr="009F3859" w14:paraId="6BD48195" w14:textId="77777777" w:rsidTr="000F2294">
        <w:tc>
          <w:tcPr>
            <w:tcW w:w="1150" w:type="dxa"/>
            <w:shd w:val="clear" w:color="auto" w:fill="auto"/>
          </w:tcPr>
          <w:p w14:paraId="36C71983" w14:textId="77777777" w:rsidR="009F3859" w:rsidRPr="009F3859" w:rsidRDefault="009F3859" w:rsidP="009F3859">
            <w:pPr>
              <w:ind w:left="50" w:firstLine="0"/>
            </w:pPr>
            <w:r w:rsidRPr="009F3859">
              <w:t>II. faza</w:t>
            </w:r>
          </w:p>
        </w:tc>
        <w:tc>
          <w:tcPr>
            <w:tcW w:w="7145" w:type="dxa"/>
            <w:shd w:val="clear" w:color="auto" w:fill="auto"/>
          </w:tcPr>
          <w:p w14:paraId="0F2A7B9A" w14:textId="77777777" w:rsidR="009F3859" w:rsidRPr="009F3859" w:rsidRDefault="009F3859" w:rsidP="00D35ED6">
            <w:pPr>
              <w:ind w:left="50" w:firstLine="0"/>
            </w:pPr>
            <w:r w:rsidRPr="009F3859">
              <w:t xml:space="preserve">Izrada Nacrta prijedloga </w:t>
            </w:r>
            <w:r w:rsidR="00D35ED6">
              <w:t>UPU</w:t>
            </w:r>
          </w:p>
        </w:tc>
      </w:tr>
      <w:tr w:rsidR="009F3859" w:rsidRPr="009F3859" w14:paraId="044979CC" w14:textId="77777777" w:rsidTr="000F2294">
        <w:tc>
          <w:tcPr>
            <w:tcW w:w="1150" w:type="dxa"/>
            <w:shd w:val="clear" w:color="auto" w:fill="auto"/>
          </w:tcPr>
          <w:p w14:paraId="527C2BA3" w14:textId="77777777" w:rsidR="009F3859" w:rsidRPr="009F3859" w:rsidRDefault="009F3859" w:rsidP="009F3859">
            <w:pPr>
              <w:ind w:left="50" w:firstLine="0"/>
            </w:pPr>
            <w:r w:rsidRPr="009F3859">
              <w:t>III. faza</w:t>
            </w:r>
          </w:p>
        </w:tc>
        <w:tc>
          <w:tcPr>
            <w:tcW w:w="7145" w:type="dxa"/>
            <w:shd w:val="clear" w:color="auto" w:fill="auto"/>
          </w:tcPr>
          <w:p w14:paraId="00A2E575" w14:textId="77777777" w:rsidR="009F3859" w:rsidRPr="009F3859" w:rsidRDefault="009F3859" w:rsidP="00D35ED6">
            <w:pPr>
              <w:ind w:left="50" w:firstLine="0"/>
            </w:pPr>
            <w:r w:rsidRPr="009F3859">
              <w:t xml:space="preserve">Utvrđivanje </w:t>
            </w:r>
            <w:r>
              <w:t>p</w:t>
            </w:r>
            <w:r w:rsidRPr="009F3859">
              <w:t xml:space="preserve">rijedloga </w:t>
            </w:r>
            <w:r w:rsidR="00D35ED6">
              <w:t>UPU</w:t>
            </w:r>
            <w:r w:rsidRPr="009F3859">
              <w:t xml:space="preserve"> plana za javnu raspravu</w:t>
            </w:r>
            <w:r>
              <w:t>,</w:t>
            </w:r>
            <w:r w:rsidRPr="009F3859">
              <w:t xml:space="preserve"> izrada elaborata prijedloga </w:t>
            </w:r>
            <w:r w:rsidR="00D35ED6">
              <w:t>UPU</w:t>
            </w:r>
            <w:r w:rsidRPr="009F3859">
              <w:t xml:space="preserve"> za javnu raspravu i objava javne rasprave</w:t>
            </w:r>
          </w:p>
        </w:tc>
      </w:tr>
      <w:tr w:rsidR="009F3859" w:rsidRPr="009F3859" w14:paraId="15541557" w14:textId="77777777" w:rsidTr="000F2294">
        <w:tc>
          <w:tcPr>
            <w:tcW w:w="1150" w:type="dxa"/>
            <w:shd w:val="clear" w:color="auto" w:fill="auto"/>
          </w:tcPr>
          <w:p w14:paraId="11D234BF" w14:textId="77777777" w:rsidR="009F3859" w:rsidRPr="009F3859" w:rsidRDefault="009F3859" w:rsidP="009F3859">
            <w:pPr>
              <w:ind w:left="50" w:firstLine="0"/>
            </w:pPr>
            <w:r w:rsidRPr="009F3859">
              <w:t>IV. faza</w:t>
            </w:r>
          </w:p>
        </w:tc>
        <w:tc>
          <w:tcPr>
            <w:tcW w:w="7145" w:type="dxa"/>
            <w:shd w:val="clear" w:color="auto" w:fill="auto"/>
          </w:tcPr>
          <w:p w14:paraId="483E33C0" w14:textId="77777777" w:rsidR="009F3859" w:rsidRPr="009F3859" w:rsidRDefault="009F3859" w:rsidP="009F3859">
            <w:pPr>
              <w:ind w:left="50" w:firstLine="0"/>
            </w:pPr>
            <w:r w:rsidRPr="009F3859">
              <w:t>Javna rasprava, izrada i objava izvješća o javnoj raspravi</w:t>
            </w:r>
          </w:p>
        </w:tc>
      </w:tr>
      <w:tr w:rsidR="009F3859" w:rsidRPr="009F3859" w14:paraId="659B6C55" w14:textId="77777777" w:rsidTr="000F2294">
        <w:tc>
          <w:tcPr>
            <w:tcW w:w="1150" w:type="dxa"/>
            <w:shd w:val="clear" w:color="auto" w:fill="auto"/>
          </w:tcPr>
          <w:p w14:paraId="55C36653" w14:textId="77777777" w:rsidR="009F3859" w:rsidRPr="009F3859" w:rsidRDefault="009F3859" w:rsidP="009F3859">
            <w:pPr>
              <w:ind w:left="50" w:firstLine="0"/>
            </w:pPr>
            <w:r w:rsidRPr="009F3859">
              <w:t>V. faza</w:t>
            </w:r>
          </w:p>
        </w:tc>
        <w:tc>
          <w:tcPr>
            <w:tcW w:w="7145" w:type="dxa"/>
            <w:shd w:val="clear" w:color="auto" w:fill="auto"/>
          </w:tcPr>
          <w:p w14:paraId="44394F13" w14:textId="77777777" w:rsidR="009F3859" w:rsidRPr="009F3859" w:rsidRDefault="009F3859" w:rsidP="00D35ED6">
            <w:pPr>
              <w:ind w:left="50" w:firstLine="0"/>
            </w:pPr>
            <w:r w:rsidRPr="009F3859">
              <w:t xml:space="preserve">Izrada </w:t>
            </w:r>
            <w:r w:rsidR="00D35ED6">
              <w:t>N</w:t>
            </w:r>
            <w:r w:rsidRPr="009F3859">
              <w:t xml:space="preserve">acrta konačnog prijedloga </w:t>
            </w:r>
            <w:r w:rsidR="00D35ED6">
              <w:t>UPU</w:t>
            </w:r>
          </w:p>
        </w:tc>
      </w:tr>
      <w:tr w:rsidR="009F3859" w:rsidRPr="009F3859" w14:paraId="1F883A28" w14:textId="77777777" w:rsidTr="000F2294">
        <w:tc>
          <w:tcPr>
            <w:tcW w:w="1150" w:type="dxa"/>
            <w:shd w:val="clear" w:color="auto" w:fill="auto"/>
          </w:tcPr>
          <w:p w14:paraId="1697F051" w14:textId="77777777" w:rsidR="009F3859" w:rsidRPr="009F3859" w:rsidRDefault="009F3859" w:rsidP="004A4412">
            <w:pPr>
              <w:ind w:left="50" w:firstLine="0"/>
            </w:pPr>
            <w:r w:rsidRPr="009F3859">
              <w:t>VI. faza</w:t>
            </w:r>
          </w:p>
        </w:tc>
        <w:tc>
          <w:tcPr>
            <w:tcW w:w="7145" w:type="dxa"/>
            <w:shd w:val="clear" w:color="auto" w:fill="auto"/>
          </w:tcPr>
          <w:p w14:paraId="5DEB1B6E" w14:textId="77777777" w:rsidR="009F3859" w:rsidRPr="009F3859" w:rsidRDefault="009F3859" w:rsidP="00D35ED6">
            <w:pPr>
              <w:ind w:left="50" w:firstLine="0"/>
            </w:pPr>
            <w:r w:rsidRPr="009F3859">
              <w:t xml:space="preserve">Utvrđivanje </w:t>
            </w:r>
            <w:r w:rsidR="00D35ED6">
              <w:t>K</w:t>
            </w:r>
            <w:r w:rsidRPr="009F3859">
              <w:t xml:space="preserve">onačnog prijedloga </w:t>
            </w:r>
            <w:r w:rsidR="00D35ED6">
              <w:t>UPU</w:t>
            </w:r>
            <w:r w:rsidRPr="009F3859">
              <w:t xml:space="preserve"> od strane </w:t>
            </w:r>
            <w:r>
              <w:t>Općinskog načelnika</w:t>
            </w:r>
          </w:p>
        </w:tc>
      </w:tr>
      <w:tr w:rsidR="009F3859" w:rsidRPr="009F3859" w14:paraId="6D826564" w14:textId="77777777" w:rsidTr="000F2294">
        <w:tc>
          <w:tcPr>
            <w:tcW w:w="1150" w:type="dxa"/>
            <w:shd w:val="clear" w:color="auto" w:fill="auto"/>
          </w:tcPr>
          <w:p w14:paraId="482BD949" w14:textId="77777777" w:rsidR="009F3859" w:rsidRPr="009F3859" w:rsidRDefault="009F3859" w:rsidP="009F3859">
            <w:pPr>
              <w:ind w:left="50" w:firstLine="0"/>
            </w:pPr>
            <w:r w:rsidRPr="009F3859">
              <w:t>VII. faza</w:t>
            </w:r>
          </w:p>
        </w:tc>
        <w:tc>
          <w:tcPr>
            <w:tcW w:w="7145" w:type="dxa"/>
            <w:shd w:val="clear" w:color="auto" w:fill="auto"/>
          </w:tcPr>
          <w:p w14:paraId="553BADAB" w14:textId="77777777" w:rsidR="009F3859" w:rsidRPr="009F3859" w:rsidRDefault="009F3859" w:rsidP="00D35ED6">
            <w:pPr>
              <w:ind w:left="50" w:firstLine="0"/>
            </w:pPr>
            <w:r w:rsidRPr="009F3859">
              <w:t xml:space="preserve">Usvajanje Odluke o donošenju </w:t>
            </w:r>
            <w:r w:rsidR="00D35ED6">
              <w:t>UPU</w:t>
            </w:r>
            <w:r w:rsidRPr="009F3859">
              <w:t xml:space="preserve"> na </w:t>
            </w:r>
            <w:r>
              <w:t>Općinskom vijeću</w:t>
            </w:r>
            <w:r w:rsidRPr="009F3859">
              <w:t xml:space="preserve"> i objava Odluke u službenom glasilu</w:t>
            </w:r>
          </w:p>
        </w:tc>
      </w:tr>
      <w:tr w:rsidR="009F3859" w:rsidRPr="009F3859" w14:paraId="5EA01C49" w14:textId="77777777" w:rsidTr="000F2294">
        <w:tc>
          <w:tcPr>
            <w:tcW w:w="1150" w:type="dxa"/>
            <w:shd w:val="clear" w:color="auto" w:fill="auto"/>
          </w:tcPr>
          <w:p w14:paraId="3E78993A" w14:textId="77777777" w:rsidR="009F3859" w:rsidRPr="009F3859" w:rsidRDefault="004A4412" w:rsidP="009F3859">
            <w:pPr>
              <w:ind w:left="50" w:firstLine="0"/>
            </w:pPr>
            <w:r>
              <w:t>VIII</w:t>
            </w:r>
            <w:r w:rsidR="009F3859" w:rsidRPr="009F3859">
              <w:t>. faza</w:t>
            </w:r>
          </w:p>
        </w:tc>
        <w:tc>
          <w:tcPr>
            <w:tcW w:w="7145" w:type="dxa"/>
            <w:shd w:val="clear" w:color="auto" w:fill="auto"/>
          </w:tcPr>
          <w:p w14:paraId="339B0F20" w14:textId="77777777" w:rsidR="009F3859" w:rsidRPr="009F3859" w:rsidRDefault="004A4412" w:rsidP="004A4412">
            <w:pPr>
              <w:ind w:left="50" w:firstLine="0"/>
            </w:pPr>
            <w:r>
              <w:t>Izrada, ovjera i d</w:t>
            </w:r>
            <w:r w:rsidR="009F3859" w:rsidRPr="009F3859">
              <w:t xml:space="preserve">ostava izvornika </w:t>
            </w:r>
            <w:r>
              <w:t>UPU, sukladno Zakonu</w:t>
            </w:r>
          </w:p>
        </w:tc>
      </w:tr>
    </w:tbl>
    <w:p w14:paraId="3F69F84F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5F67B5BB" w14:textId="238FFBBE" w:rsidR="003157DF" w:rsidRDefault="006046FB" w:rsidP="00022997">
      <w:pPr>
        <w:rPr>
          <w:rFonts w:cs="Arial"/>
          <w:iCs/>
        </w:rPr>
      </w:pPr>
      <w:r>
        <w:rPr>
          <w:rFonts w:cs="Arial"/>
          <w:iCs/>
        </w:rPr>
        <w:t>Planirani r</w:t>
      </w:r>
      <w:r w:rsidR="009357FD" w:rsidRPr="00D766CF">
        <w:rPr>
          <w:rFonts w:cs="Arial"/>
          <w:iCs/>
        </w:rPr>
        <w:t xml:space="preserve">ok završetka </w:t>
      </w:r>
      <w:r>
        <w:rPr>
          <w:rFonts w:cs="Arial"/>
          <w:iCs/>
        </w:rPr>
        <w:t xml:space="preserve">izrade </w:t>
      </w:r>
      <w:r w:rsidR="004A4412">
        <w:rPr>
          <w:rFonts w:cs="Arial"/>
          <w:iCs/>
        </w:rPr>
        <w:t>UPU</w:t>
      </w:r>
      <w:r>
        <w:rPr>
          <w:rFonts w:cs="Arial"/>
          <w:iCs/>
        </w:rPr>
        <w:t xml:space="preserve">, </w:t>
      </w:r>
      <w:r w:rsidR="003157DF">
        <w:rPr>
          <w:rFonts w:cs="Arial"/>
          <w:iCs/>
        </w:rPr>
        <w:t xml:space="preserve">je </w:t>
      </w:r>
      <w:r w:rsidR="00546F94">
        <w:rPr>
          <w:rFonts w:cs="Arial"/>
          <w:iCs/>
        </w:rPr>
        <w:t xml:space="preserve">godina dana </w:t>
      </w:r>
      <w:r w:rsidR="004A4412">
        <w:rPr>
          <w:rFonts w:cs="Arial"/>
          <w:iCs/>
        </w:rPr>
        <w:t>od stupanja na snagu ove Odluke</w:t>
      </w:r>
      <w:r w:rsidR="00CA0598">
        <w:rPr>
          <w:rFonts w:cs="Arial"/>
          <w:iCs/>
        </w:rPr>
        <w:t>.</w:t>
      </w:r>
    </w:p>
    <w:p w14:paraId="28B3A844" w14:textId="77777777" w:rsidR="006046FB" w:rsidRDefault="006046FB" w:rsidP="009357FD">
      <w:pPr>
        <w:rPr>
          <w:rFonts w:cs="Arial"/>
          <w:iCs/>
        </w:rPr>
      </w:pPr>
      <w:r w:rsidRPr="006046FB">
        <w:rPr>
          <w:rFonts w:cs="Arial"/>
          <w:iCs/>
        </w:rPr>
        <w:t>Rok se mo</w:t>
      </w:r>
      <w:r w:rsidR="000D1E69">
        <w:rPr>
          <w:rFonts w:cs="Arial"/>
          <w:iCs/>
        </w:rPr>
        <w:t>že</w:t>
      </w:r>
      <w:r w:rsidRPr="006046FB">
        <w:rPr>
          <w:rFonts w:cs="Arial"/>
          <w:iCs/>
        </w:rPr>
        <w:t xml:space="preserve"> produžiti u slučaju potrebe ponavljanja javne rasprave ili iz nekog drugog opravdanog razloga.</w:t>
      </w:r>
    </w:p>
    <w:p w14:paraId="0F4B10AC" w14:textId="77777777" w:rsidR="009357FD" w:rsidRPr="001575E8" w:rsidRDefault="009357FD" w:rsidP="00C06745">
      <w:pPr>
        <w:pStyle w:val="StyleHeading1Left"/>
      </w:pPr>
      <w:r w:rsidRPr="001575E8">
        <w:t xml:space="preserve">IZVORI FINANCIRANJA IZRADE </w:t>
      </w:r>
      <w:r w:rsidR="004A4412">
        <w:t>UPU</w:t>
      </w:r>
    </w:p>
    <w:p w14:paraId="4DCB5367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0C4B63BF" w14:textId="77777777" w:rsidR="00155750" w:rsidRDefault="009F3859" w:rsidP="009357FD">
      <w:pPr>
        <w:rPr>
          <w:rFonts w:cs="Arial"/>
          <w:iCs/>
        </w:rPr>
      </w:pPr>
      <w:r w:rsidRPr="009F3859">
        <w:rPr>
          <w:rFonts w:cs="Arial"/>
          <w:iCs/>
        </w:rPr>
        <w:t xml:space="preserve">Izvor financiranja izrade </w:t>
      </w:r>
      <w:r w:rsidR="004A4412">
        <w:rPr>
          <w:rFonts w:cs="Arial"/>
          <w:iCs/>
        </w:rPr>
        <w:t>UPU</w:t>
      </w:r>
      <w:r w:rsidRPr="009F3859">
        <w:rPr>
          <w:rFonts w:cs="Arial"/>
          <w:iCs/>
        </w:rPr>
        <w:t xml:space="preserve"> je proračun </w:t>
      </w:r>
      <w:r>
        <w:rPr>
          <w:rFonts w:cs="Arial"/>
          <w:iCs/>
        </w:rPr>
        <w:t xml:space="preserve">Općine </w:t>
      </w:r>
      <w:r w:rsidR="00155750">
        <w:rPr>
          <w:rFonts w:cs="Arial"/>
          <w:iCs/>
        </w:rPr>
        <w:t>Nedelišće.</w:t>
      </w:r>
    </w:p>
    <w:p w14:paraId="433E5B3F" w14:textId="77777777" w:rsidR="009357FD" w:rsidRPr="001575E8" w:rsidRDefault="009357FD" w:rsidP="001575E8">
      <w:pPr>
        <w:pStyle w:val="StyleHeading1Left"/>
        <w:ind w:hanging="540"/>
      </w:pPr>
      <w:r w:rsidRPr="001575E8">
        <w:t>PRIJELAZNE I ZAVRŠNE ODREDBE</w:t>
      </w:r>
    </w:p>
    <w:p w14:paraId="4A3F56F4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7AF7AB06" w14:textId="77777777" w:rsidR="009357FD" w:rsidRDefault="00672E51" w:rsidP="009978A1">
      <w:pPr>
        <w:rPr>
          <w:rFonts w:cs="Arial"/>
          <w:iCs/>
        </w:rPr>
      </w:pPr>
      <w:r>
        <w:rPr>
          <w:rFonts w:cs="Arial"/>
          <w:iCs/>
        </w:rPr>
        <w:t xml:space="preserve">Ova Odluka stupa na snagu osmog </w:t>
      </w:r>
      <w:r w:rsidR="004A4412">
        <w:rPr>
          <w:rFonts w:cs="Arial"/>
          <w:iCs/>
        </w:rPr>
        <w:t xml:space="preserve">dana od objave u </w:t>
      </w:r>
      <w:r w:rsidR="002C50D2">
        <w:rPr>
          <w:rFonts w:cs="Arial"/>
          <w:iCs/>
        </w:rPr>
        <w:t>„</w:t>
      </w:r>
      <w:r w:rsidR="009357FD" w:rsidRPr="00D766CF">
        <w:rPr>
          <w:rFonts w:cs="Arial"/>
          <w:iCs/>
        </w:rPr>
        <w:t xml:space="preserve">Službenom glasniku </w:t>
      </w:r>
      <w:r w:rsidR="009F3859">
        <w:rPr>
          <w:rFonts w:cs="Arial"/>
          <w:iCs/>
        </w:rPr>
        <w:t>Međimurske</w:t>
      </w:r>
      <w:r w:rsidR="00C06745">
        <w:rPr>
          <w:rFonts w:cs="Arial"/>
          <w:iCs/>
        </w:rPr>
        <w:t xml:space="preserve"> </w:t>
      </w:r>
      <w:r w:rsidR="009357FD" w:rsidRPr="00D766CF">
        <w:rPr>
          <w:rFonts w:cs="Arial"/>
          <w:iCs/>
        </w:rPr>
        <w:t>županije</w:t>
      </w:r>
      <w:r w:rsidR="002C50D2">
        <w:rPr>
          <w:rFonts w:cs="Arial"/>
          <w:iCs/>
        </w:rPr>
        <w:t>“</w:t>
      </w:r>
      <w:r w:rsidR="009357FD" w:rsidRPr="00D766CF">
        <w:rPr>
          <w:rFonts w:cs="Arial"/>
          <w:iCs/>
        </w:rPr>
        <w:t>.</w:t>
      </w:r>
    </w:p>
    <w:p w14:paraId="0A6903F6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0EB8580B" w14:textId="77777777" w:rsidR="00421993" w:rsidRPr="00421993" w:rsidRDefault="00421993" w:rsidP="00421993">
      <w:pPr>
        <w:rPr>
          <w:rFonts w:cs="Arial"/>
          <w:iCs/>
        </w:rPr>
      </w:pPr>
      <w:r w:rsidRPr="00421993">
        <w:rPr>
          <w:rFonts w:cs="Arial"/>
          <w:iCs/>
        </w:rPr>
        <w:t>Sukladno članku 86. Zakona, ova Odluka se dostavlja odgovarajućem javnopravnom tijelu nadležnom za Informacijski sustav prostornog uređenja.</w:t>
      </w:r>
    </w:p>
    <w:p w14:paraId="5116507F" w14:textId="77777777" w:rsidR="00421993" w:rsidRPr="00421993" w:rsidRDefault="00421993" w:rsidP="00421993">
      <w:pPr>
        <w:rPr>
          <w:rFonts w:cs="Arial"/>
          <w:iCs/>
        </w:rPr>
      </w:pPr>
      <w:r w:rsidRPr="00421993">
        <w:rPr>
          <w:rFonts w:cs="Arial"/>
          <w:iCs/>
        </w:rPr>
        <w:t>Sukladno članku 90. Zakona, ova Odluka dostavlja se javnopravnim tijelima i osobama navedenim u članku 8. zajedno s pozivom za izdavanje zahtjeva za izradu Izmjena i dopuna Prostornog plana.</w:t>
      </w:r>
    </w:p>
    <w:p w14:paraId="5F8AF2CF" w14:textId="77777777" w:rsidR="00477473" w:rsidRDefault="00477473" w:rsidP="009357FD">
      <w:pPr>
        <w:rPr>
          <w:rFonts w:cs="Arial"/>
          <w:i/>
          <w:iCs/>
        </w:rPr>
      </w:pPr>
    </w:p>
    <w:p w14:paraId="11B0C3BA" w14:textId="77777777" w:rsidR="000822AF" w:rsidRDefault="000822AF" w:rsidP="009357FD">
      <w:pPr>
        <w:rPr>
          <w:rFonts w:cs="Arial"/>
          <w:i/>
          <w:iCs/>
        </w:rPr>
      </w:pPr>
    </w:p>
    <w:p w14:paraId="7091E56F" w14:textId="77777777" w:rsidR="004A4412" w:rsidRDefault="00CE293C" w:rsidP="005F32BB">
      <w:pPr>
        <w:pStyle w:val="Naslov1"/>
        <w:rPr>
          <w:b w:val="0"/>
          <w:i w:val="0"/>
        </w:rPr>
      </w:pPr>
      <w:r w:rsidRPr="00477473">
        <w:rPr>
          <w:b w:val="0"/>
          <w:i w:val="0"/>
        </w:rPr>
        <w:t>OPĆINSKO</w:t>
      </w:r>
      <w:r w:rsidR="00344DD8" w:rsidRPr="00477473">
        <w:rPr>
          <w:b w:val="0"/>
          <w:i w:val="0"/>
        </w:rPr>
        <w:t xml:space="preserve"> </w:t>
      </w:r>
      <w:r w:rsidR="00F201E2" w:rsidRPr="00477473">
        <w:rPr>
          <w:b w:val="0"/>
          <w:i w:val="0"/>
        </w:rPr>
        <w:t>VIJEĆE</w:t>
      </w:r>
      <w:r w:rsidR="00344DD8" w:rsidRPr="00477473">
        <w:rPr>
          <w:b w:val="0"/>
          <w:i w:val="0"/>
        </w:rPr>
        <w:t xml:space="preserve"> </w:t>
      </w:r>
      <w:r w:rsidR="00C06745">
        <w:rPr>
          <w:b w:val="0"/>
          <w:i w:val="0"/>
        </w:rPr>
        <w:t xml:space="preserve">OPĆINE </w:t>
      </w:r>
      <w:r w:rsidR="00155750">
        <w:rPr>
          <w:b w:val="0"/>
          <w:i w:val="0"/>
        </w:rPr>
        <w:t>NEDELIŠĆE</w:t>
      </w:r>
    </w:p>
    <w:p w14:paraId="282C9F6C" w14:textId="77777777" w:rsidR="006632D0" w:rsidRDefault="006632D0" w:rsidP="006632D0"/>
    <w:p w14:paraId="60FC0AF8" w14:textId="77777777" w:rsidR="006632D0" w:rsidRPr="006632D0" w:rsidRDefault="006632D0" w:rsidP="006632D0"/>
    <w:p w14:paraId="281BC54B" w14:textId="77777777" w:rsidR="004A4412" w:rsidRDefault="004A4412" w:rsidP="00123535">
      <w:pPr>
        <w:rPr>
          <w:rFonts w:cs="Arial"/>
          <w:iCs/>
        </w:rPr>
      </w:pPr>
    </w:p>
    <w:p w14:paraId="0573C916" w14:textId="600D7824" w:rsidR="00FC008C" w:rsidRDefault="00FC008C" w:rsidP="000822AF">
      <w:pPr>
        <w:jc w:val="right"/>
        <w:rPr>
          <w:rFonts w:cs="Arial"/>
          <w:iCs/>
        </w:rPr>
      </w:pPr>
      <w:r>
        <w:rPr>
          <w:rFonts w:cs="Arial"/>
          <w:iCs/>
        </w:rPr>
        <w:t xml:space="preserve">PREDSJEDNIK </w:t>
      </w:r>
      <w:r w:rsidR="000822AF">
        <w:rPr>
          <w:rFonts w:cs="Arial"/>
          <w:iCs/>
        </w:rPr>
        <w:t xml:space="preserve">OPĆINSKOG </w:t>
      </w:r>
      <w:r>
        <w:rPr>
          <w:rFonts w:cs="Arial"/>
          <w:iCs/>
        </w:rPr>
        <w:t>VIJEĆA</w:t>
      </w:r>
    </w:p>
    <w:p w14:paraId="1F945AC8" w14:textId="02397ECF" w:rsidR="006632D0" w:rsidRPr="00477473" w:rsidRDefault="006632D0" w:rsidP="006632D0">
      <w:pPr>
        <w:jc w:val="center"/>
        <w:rPr>
          <w:rFonts w:cs="Arial"/>
          <w:iCs/>
        </w:rPr>
      </w:pPr>
      <w:r>
        <w:rPr>
          <w:rFonts w:cs="Arial"/>
          <w:iCs/>
        </w:rPr>
        <w:t xml:space="preserve">                                                                                Hrvoje Kolman</w:t>
      </w:r>
    </w:p>
    <w:sectPr w:rsidR="006632D0" w:rsidRPr="00477473" w:rsidSect="005258B7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D60E1" w14:textId="77777777" w:rsidR="006C18DF" w:rsidRDefault="006C18DF">
      <w:r>
        <w:separator/>
      </w:r>
    </w:p>
  </w:endnote>
  <w:endnote w:type="continuationSeparator" w:id="0">
    <w:p w14:paraId="6182B241" w14:textId="77777777" w:rsidR="006C18DF" w:rsidRDefault="006C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48653" w14:textId="77777777" w:rsidR="002C50D2" w:rsidRDefault="002E2BCB">
    <w:pPr>
      <w:pStyle w:val="Podnoje"/>
      <w:jc w:val="center"/>
    </w:pPr>
    <w:r>
      <w:fldChar w:fldCharType="begin"/>
    </w:r>
    <w:r w:rsidR="002C50D2">
      <w:instrText>PAGE   \* MERGEFORMAT</w:instrText>
    </w:r>
    <w:r>
      <w:fldChar w:fldCharType="separate"/>
    </w:r>
    <w:r w:rsidR="00E83464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BBA07" w14:textId="77777777" w:rsidR="00C85CA2" w:rsidRDefault="002E2BCB">
    <w:pPr>
      <w:pStyle w:val="Podnoje"/>
      <w:jc w:val="center"/>
    </w:pPr>
    <w:r>
      <w:fldChar w:fldCharType="begin"/>
    </w:r>
    <w:r w:rsidR="00C85CA2">
      <w:instrText>PAGE   \* MERGEFORMAT</w:instrText>
    </w:r>
    <w:r>
      <w:fldChar w:fldCharType="separate"/>
    </w:r>
    <w:r w:rsidR="002C50D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1AF3C" w14:textId="77777777" w:rsidR="006C18DF" w:rsidRDefault="006C18DF">
      <w:r>
        <w:separator/>
      </w:r>
    </w:p>
  </w:footnote>
  <w:footnote w:type="continuationSeparator" w:id="0">
    <w:p w14:paraId="71EA0768" w14:textId="77777777" w:rsidR="006C18DF" w:rsidRDefault="006C1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F64BD" w14:textId="77777777" w:rsidR="00B3479A" w:rsidRDefault="002E2BCB" w:rsidP="009978A1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B3479A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908988D" w14:textId="77777777" w:rsidR="00B3479A" w:rsidRDefault="00B3479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C4F30" w14:textId="77777777" w:rsidR="00E06E96" w:rsidRDefault="00E06E96" w:rsidP="00E06E96">
    <w:pPr>
      <w:pStyle w:val="Zaglavlje"/>
      <w:jc w:val="center"/>
    </w:pPr>
  </w:p>
  <w:p w14:paraId="5BA6C4A5" w14:textId="77777777" w:rsidR="00E06E96" w:rsidRDefault="00E06E96" w:rsidP="00E06E96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8794E"/>
    <w:multiLevelType w:val="hybridMultilevel"/>
    <w:tmpl w:val="34C83AD6"/>
    <w:lvl w:ilvl="0" w:tplc="3B94F276">
      <w:start w:val="1"/>
      <w:numFmt w:val="upperRoman"/>
      <w:pStyle w:val="GLAVA"/>
      <w:lvlText w:val="%1."/>
      <w:lvlJc w:val="right"/>
      <w:pPr>
        <w:tabs>
          <w:tab w:val="num" w:pos="927"/>
        </w:tabs>
        <w:ind w:left="0" w:firstLine="56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E15730"/>
    <w:multiLevelType w:val="hybridMultilevel"/>
    <w:tmpl w:val="003C5394"/>
    <w:lvl w:ilvl="0" w:tplc="C84467DE">
      <w:numFmt w:val="bullet"/>
      <w:lvlText w:val="–"/>
      <w:lvlJc w:val="left"/>
      <w:pPr>
        <w:tabs>
          <w:tab w:val="num" w:pos="1609"/>
        </w:tabs>
        <w:ind w:left="1609" w:hanging="900"/>
      </w:pPr>
      <w:rPr>
        <w:rFonts w:ascii="Arial" w:eastAsia="Times New Roman" w:hAnsi="Arial" w:hint="default"/>
      </w:rPr>
    </w:lvl>
    <w:lvl w:ilvl="1" w:tplc="D6AE53C0">
      <w:numFmt w:val="bullet"/>
      <w:lvlText w:val="-"/>
      <w:lvlJc w:val="left"/>
      <w:pPr>
        <w:ind w:left="2134" w:hanging="705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66554EF"/>
    <w:multiLevelType w:val="hybridMultilevel"/>
    <w:tmpl w:val="188CF35A"/>
    <w:lvl w:ilvl="0" w:tplc="1D9EBE5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1D9EBE5A">
      <w:numFmt w:val="bullet"/>
      <w:lvlText w:val="-"/>
      <w:lvlJc w:val="left"/>
      <w:pPr>
        <w:ind w:left="1789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6874274"/>
    <w:multiLevelType w:val="hybridMultilevel"/>
    <w:tmpl w:val="1520DB12"/>
    <w:lvl w:ilvl="0" w:tplc="38FC86C0">
      <w:start w:val="1"/>
      <w:numFmt w:val="decimal"/>
      <w:pStyle w:val="StyleHeading1Left"/>
      <w:lvlText w:val="%1."/>
      <w:lvlJc w:val="left"/>
      <w:pPr>
        <w:ind w:left="717" w:hanging="360"/>
      </w:pPr>
      <w:rPr>
        <w:rFonts w:ascii="Arial" w:hAnsi="Arial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2510C2"/>
    <w:multiLevelType w:val="hybridMultilevel"/>
    <w:tmpl w:val="4EEACE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BE116C"/>
    <w:multiLevelType w:val="hybridMultilevel"/>
    <w:tmpl w:val="21FE94D8"/>
    <w:lvl w:ilvl="0" w:tplc="FFFFFFFF">
      <w:start w:val="1"/>
      <w:numFmt w:val="decimal"/>
      <w:lvlText w:val="%1."/>
      <w:lvlJc w:val="left"/>
      <w:pPr>
        <w:tabs>
          <w:tab w:val="num" w:pos="2064"/>
        </w:tabs>
        <w:ind w:left="206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6" w15:restartNumberingAfterBreak="0">
    <w:nsid w:val="347A761F"/>
    <w:multiLevelType w:val="hybridMultilevel"/>
    <w:tmpl w:val="95D2196A"/>
    <w:lvl w:ilvl="0" w:tplc="411A0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847938"/>
    <w:multiLevelType w:val="hybridMultilevel"/>
    <w:tmpl w:val="47642AE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273638"/>
    <w:multiLevelType w:val="multilevel"/>
    <w:tmpl w:val="9EC67874"/>
    <w:lvl w:ilvl="0">
      <w:start w:val="1"/>
      <w:numFmt w:val="decimal"/>
      <w:lvlText w:val="%1."/>
      <w:lvlJc w:val="left"/>
      <w:pPr>
        <w:ind w:left="2064" w:hanging="360"/>
      </w:pPr>
    </w:lvl>
    <w:lvl w:ilvl="1">
      <w:start w:val="1"/>
      <w:numFmt w:val="lowerLetter"/>
      <w:lvlText w:val="%2."/>
      <w:lvlJc w:val="left"/>
      <w:pPr>
        <w:ind w:left="2064" w:hanging="360"/>
      </w:pPr>
    </w:lvl>
    <w:lvl w:ilvl="2">
      <w:start w:val="1"/>
      <w:numFmt w:val="lowerRoman"/>
      <w:lvlText w:val="%3."/>
      <w:lvlJc w:val="right"/>
      <w:pPr>
        <w:ind w:left="2784" w:hanging="180"/>
      </w:pPr>
    </w:lvl>
    <w:lvl w:ilvl="3">
      <w:start w:val="1"/>
      <w:numFmt w:val="decimal"/>
      <w:lvlText w:val="%4."/>
      <w:lvlJc w:val="left"/>
      <w:pPr>
        <w:ind w:left="3504" w:hanging="360"/>
      </w:pPr>
    </w:lvl>
    <w:lvl w:ilvl="4">
      <w:start w:val="1"/>
      <w:numFmt w:val="lowerLetter"/>
      <w:lvlText w:val="%5."/>
      <w:lvlJc w:val="left"/>
      <w:pPr>
        <w:ind w:left="4224" w:hanging="360"/>
      </w:pPr>
    </w:lvl>
    <w:lvl w:ilvl="5">
      <w:start w:val="1"/>
      <w:numFmt w:val="lowerRoman"/>
      <w:lvlText w:val="%6."/>
      <w:lvlJc w:val="right"/>
      <w:pPr>
        <w:ind w:left="4944" w:hanging="180"/>
      </w:pPr>
    </w:lvl>
    <w:lvl w:ilvl="6">
      <w:start w:val="1"/>
      <w:numFmt w:val="decimal"/>
      <w:lvlText w:val="%7."/>
      <w:lvlJc w:val="left"/>
      <w:pPr>
        <w:ind w:left="5664" w:hanging="360"/>
      </w:pPr>
    </w:lvl>
    <w:lvl w:ilvl="7">
      <w:start w:val="1"/>
      <w:numFmt w:val="lowerLetter"/>
      <w:lvlText w:val="%8."/>
      <w:lvlJc w:val="left"/>
      <w:pPr>
        <w:ind w:left="6384" w:hanging="360"/>
      </w:pPr>
    </w:lvl>
    <w:lvl w:ilvl="8">
      <w:start w:val="1"/>
      <w:numFmt w:val="lowerRoman"/>
      <w:lvlText w:val="%9."/>
      <w:lvlJc w:val="right"/>
      <w:pPr>
        <w:ind w:left="7104" w:hanging="180"/>
      </w:pPr>
    </w:lvl>
  </w:abstractNum>
  <w:abstractNum w:abstractNumId="9" w15:restartNumberingAfterBreak="0">
    <w:nsid w:val="4C2A3851"/>
    <w:multiLevelType w:val="hybridMultilevel"/>
    <w:tmpl w:val="6F1C0904"/>
    <w:lvl w:ilvl="0" w:tplc="0E32E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74714"/>
    <w:multiLevelType w:val="hybridMultilevel"/>
    <w:tmpl w:val="146CEBAC"/>
    <w:lvl w:ilvl="0" w:tplc="76AC18A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01000E"/>
    <w:multiLevelType w:val="hybridMultilevel"/>
    <w:tmpl w:val="712ADCB0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76D4B49"/>
    <w:multiLevelType w:val="hybridMultilevel"/>
    <w:tmpl w:val="5BF678F6"/>
    <w:lvl w:ilvl="0" w:tplc="98B4B286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D8806A1"/>
    <w:multiLevelType w:val="hybridMultilevel"/>
    <w:tmpl w:val="6A3C0982"/>
    <w:lvl w:ilvl="0" w:tplc="768C6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666913"/>
    <w:multiLevelType w:val="hybridMultilevel"/>
    <w:tmpl w:val="FEAA681E"/>
    <w:lvl w:ilvl="0" w:tplc="C680D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54140BD"/>
    <w:multiLevelType w:val="hybridMultilevel"/>
    <w:tmpl w:val="AAD2C6A6"/>
    <w:lvl w:ilvl="0" w:tplc="3606F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BB4636"/>
    <w:multiLevelType w:val="hybridMultilevel"/>
    <w:tmpl w:val="712ADCB0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CFD40CC"/>
    <w:multiLevelType w:val="hybridMultilevel"/>
    <w:tmpl w:val="65F25472"/>
    <w:lvl w:ilvl="0" w:tplc="423C5182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02737260">
    <w:abstractNumId w:val="6"/>
  </w:num>
  <w:num w:numId="2" w16cid:durableId="1676226057">
    <w:abstractNumId w:val="13"/>
  </w:num>
  <w:num w:numId="3" w16cid:durableId="2035687414">
    <w:abstractNumId w:val="5"/>
  </w:num>
  <w:num w:numId="4" w16cid:durableId="988169569">
    <w:abstractNumId w:val="3"/>
  </w:num>
  <w:num w:numId="5" w16cid:durableId="1171289387">
    <w:abstractNumId w:val="3"/>
  </w:num>
  <w:num w:numId="6" w16cid:durableId="1776435867">
    <w:abstractNumId w:val="3"/>
  </w:num>
  <w:num w:numId="7" w16cid:durableId="354898">
    <w:abstractNumId w:val="3"/>
  </w:num>
  <w:num w:numId="8" w16cid:durableId="1426807838">
    <w:abstractNumId w:val="3"/>
  </w:num>
  <w:num w:numId="9" w16cid:durableId="415247949">
    <w:abstractNumId w:val="3"/>
  </w:num>
  <w:num w:numId="10" w16cid:durableId="66928580">
    <w:abstractNumId w:val="3"/>
  </w:num>
  <w:num w:numId="11" w16cid:durableId="765149475">
    <w:abstractNumId w:val="3"/>
  </w:num>
  <w:num w:numId="12" w16cid:durableId="1660767930">
    <w:abstractNumId w:val="3"/>
  </w:num>
  <w:num w:numId="13" w16cid:durableId="447821185">
    <w:abstractNumId w:val="3"/>
  </w:num>
  <w:num w:numId="14" w16cid:durableId="1625959657">
    <w:abstractNumId w:val="3"/>
  </w:num>
  <w:num w:numId="15" w16cid:durableId="717121319">
    <w:abstractNumId w:val="3"/>
  </w:num>
  <w:num w:numId="16" w16cid:durableId="1592279044">
    <w:abstractNumId w:val="3"/>
  </w:num>
  <w:num w:numId="17" w16cid:durableId="1841384567">
    <w:abstractNumId w:val="3"/>
  </w:num>
  <w:num w:numId="18" w16cid:durableId="1140729949">
    <w:abstractNumId w:val="14"/>
  </w:num>
  <w:num w:numId="19" w16cid:durableId="871654208">
    <w:abstractNumId w:val="15"/>
  </w:num>
  <w:num w:numId="20" w16cid:durableId="22831413">
    <w:abstractNumId w:val="10"/>
  </w:num>
  <w:num w:numId="21" w16cid:durableId="15331493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5771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6534387">
    <w:abstractNumId w:val="7"/>
  </w:num>
  <w:num w:numId="24" w16cid:durableId="246229101">
    <w:abstractNumId w:val="2"/>
  </w:num>
  <w:num w:numId="25" w16cid:durableId="754784284">
    <w:abstractNumId w:val="9"/>
  </w:num>
  <w:num w:numId="26" w16cid:durableId="1064068690">
    <w:abstractNumId w:val="4"/>
  </w:num>
  <w:num w:numId="27" w16cid:durableId="7875277">
    <w:abstractNumId w:val="17"/>
  </w:num>
  <w:num w:numId="28" w16cid:durableId="1098913195">
    <w:abstractNumId w:val="8"/>
  </w:num>
  <w:num w:numId="29" w16cid:durableId="2006468455">
    <w:abstractNumId w:val="12"/>
  </w:num>
  <w:num w:numId="30" w16cid:durableId="1367414058">
    <w:abstractNumId w:val="1"/>
  </w:num>
  <w:num w:numId="31" w16cid:durableId="182283070">
    <w:abstractNumId w:val="11"/>
  </w:num>
  <w:num w:numId="32" w16cid:durableId="210364051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655"/>
    <w:rsid w:val="0000411C"/>
    <w:rsid w:val="000058E3"/>
    <w:rsid w:val="00021E51"/>
    <w:rsid w:val="00022997"/>
    <w:rsid w:val="0004292B"/>
    <w:rsid w:val="00054996"/>
    <w:rsid w:val="00056661"/>
    <w:rsid w:val="00072A9E"/>
    <w:rsid w:val="000822AF"/>
    <w:rsid w:val="0008299A"/>
    <w:rsid w:val="00092743"/>
    <w:rsid w:val="000934F3"/>
    <w:rsid w:val="000A3B4F"/>
    <w:rsid w:val="000C1E45"/>
    <w:rsid w:val="000D1E69"/>
    <w:rsid w:val="000D1FBC"/>
    <w:rsid w:val="000D2B83"/>
    <w:rsid w:val="000D725D"/>
    <w:rsid w:val="000E3965"/>
    <w:rsid w:val="0010327E"/>
    <w:rsid w:val="00103D1C"/>
    <w:rsid w:val="001065C0"/>
    <w:rsid w:val="00114C2A"/>
    <w:rsid w:val="00123535"/>
    <w:rsid w:val="00137D2F"/>
    <w:rsid w:val="001501E7"/>
    <w:rsid w:val="00155750"/>
    <w:rsid w:val="001575E8"/>
    <w:rsid w:val="001822A0"/>
    <w:rsid w:val="001A1EB9"/>
    <w:rsid w:val="001A2C9A"/>
    <w:rsid w:val="001A4D5D"/>
    <w:rsid w:val="001B7F1A"/>
    <w:rsid w:val="001C0271"/>
    <w:rsid w:val="001C60E5"/>
    <w:rsid w:val="001C6785"/>
    <w:rsid w:val="001D2D62"/>
    <w:rsid w:val="001E40B4"/>
    <w:rsid w:val="001E4D59"/>
    <w:rsid w:val="001F0DC6"/>
    <w:rsid w:val="00200ED1"/>
    <w:rsid w:val="00206A64"/>
    <w:rsid w:val="00233744"/>
    <w:rsid w:val="0024190E"/>
    <w:rsid w:val="00245308"/>
    <w:rsid w:val="00266FB7"/>
    <w:rsid w:val="002719AA"/>
    <w:rsid w:val="00282EB3"/>
    <w:rsid w:val="002A5B3E"/>
    <w:rsid w:val="002C2351"/>
    <w:rsid w:val="002C453E"/>
    <w:rsid w:val="002C50D2"/>
    <w:rsid w:val="002C663A"/>
    <w:rsid w:val="002E2BCB"/>
    <w:rsid w:val="002E39A4"/>
    <w:rsid w:val="002E671B"/>
    <w:rsid w:val="0031299C"/>
    <w:rsid w:val="003157DF"/>
    <w:rsid w:val="00325773"/>
    <w:rsid w:val="003320C8"/>
    <w:rsid w:val="00344DD8"/>
    <w:rsid w:val="00350AB7"/>
    <w:rsid w:val="00364CC2"/>
    <w:rsid w:val="003846EE"/>
    <w:rsid w:val="0038638C"/>
    <w:rsid w:val="00397022"/>
    <w:rsid w:val="003A27FC"/>
    <w:rsid w:val="003A28F3"/>
    <w:rsid w:val="003B2379"/>
    <w:rsid w:val="003B4C05"/>
    <w:rsid w:val="003C0F94"/>
    <w:rsid w:val="003C4ADD"/>
    <w:rsid w:val="003D0467"/>
    <w:rsid w:val="003E1AF0"/>
    <w:rsid w:val="00406E59"/>
    <w:rsid w:val="00412C65"/>
    <w:rsid w:val="00414C6D"/>
    <w:rsid w:val="00416B6A"/>
    <w:rsid w:val="00421993"/>
    <w:rsid w:val="004223FC"/>
    <w:rsid w:val="0043291C"/>
    <w:rsid w:val="004754D8"/>
    <w:rsid w:val="00476AE6"/>
    <w:rsid w:val="00477473"/>
    <w:rsid w:val="004848B1"/>
    <w:rsid w:val="004858EA"/>
    <w:rsid w:val="004860B2"/>
    <w:rsid w:val="00496D0E"/>
    <w:rsid w:val="004A3BEF"/>
    <w:rsid w:val="004A4412"/>
    <w:rsid w:val="004D785D"/>
    <w:rsid w:val="004F25E8"/>
    <w:rsid w:val="005258B7"/>
    <w:rsid w:val="00527E1A"/>
    <w:rsid w:val="0053795B"/>
    <w:rsid w:val="005410BC"/>
    <w:rsid w:val="00546F94"/>
    <w:rsid w:val="005810C5"/>
    <w:rsid w:val="005A4EB3"/>
    <w:rsid w:val="005B7E80"/>
    <w:rsid w:val="005D1060"/>
    <w:rsid w:val="005D59D2"/>
    <w:rsid w:val="005E4270"/>
    <w:rsid w:val="005F1344"/>
    <w:rsid w:val="005F32BB"/>
    <w:rsid w:val="006046FB"/>
    <w:rsid w:val="006119AC"/>
    <w:rsid w:val="006158BD"/>
    <w:rsid w:val="00620CF8"/>
    <w:rsid w:val="00621615"/>
    <w:rsid w:val="00623EC0"/>
    <w:rsid w:val="00632585"/>
    <w:rsid w:val="0063287F"/>
    <w:rsid w:val="00640160"/>
    <w:rsid w:val="006466CE"/>
    <w:rsid w:val="00657D54"/>
    <w:rsid w:val="006608FE"/>
    <w:rsid w:val="006632D0"/>
    <w:rsid w:val="00666FAC"/>
    <w:rsid w:val="00672E51"/>
    <w:rsid w:val="006806B3"/>
    <w:rsid w:val="006852C4"/>
    <w:rsid w:val="006A288F"/>
    <w:rsid w:val="006A4920"/>
    <w:rsid w:val="006B776A"/>
    <w:rsid w:val="006C18DF"/>
    <w:rsid w:val="006D3655"/>
    <w:rsid w:val="006D36D3"/>
    <w:rsid w:val="00707155"/>
    <w:rsid w:val="00721CAC"/>
    <w:rsid w:val="007368A5"/>
    <w:rsid w:val="007513BA"/>
    <w:rsid w:val="00770F1E"/>
    <w:rsid w:val="00772BBB"/>
    <w:rsid w:val="007736D6"/>
    <w:rsid w:val="00773B8F"/>
    <w:rsid w:val="007814B5"/>
    <w:rsid w:val="0079543B"/>
    <w:rsid w:val="00795C18"/>
    <w:rsid w:val="007A3DB9"/>
    <w:rsid w:val="007C6324"/>
    <w:rsid w:val="007D05B6"/>
    <w:rsid w:val="007D1738"/>
    <w:rsid w:val="007D1C10"/>
    <w:rsid w:val="007D2AE4"/>
    <w:rsid w:val="007E081E"/>
    <w:rsid w:val="007F6A06"/>
    <w:rsid w:val="00801307"/>
    <w:rsid w:val="00801DE4"/>
    <w:rsid w:val="008107EB"/>
    <w:rsid w:val="0081763A"/>
    <w:rsid w:val="00826836"/>
    <w:rsid w:val="00826D7E"/>
    <w:rsid w:val="00845EE7"/>
    <w:rsid w:val="00851C92"/>
    <w:rsid w:val="00865513"/>
    <w:rsid w:val="00873D52"/>
    <w:rsid w:val="00877812"/>
    <w:rsid w:val="00885781"/>
    <w:rsid w:val="008942DC"/>
    <w:rsid w:val="008978DB"/>
    <w:rsid w:val="008B4949"/>
    <w:rsid w:val="008C53AA"/>
    <w:rsid w:val="008E296E"/>
    <w:rsid w:val="008F67BF"/>
    <w:rsid w:val="00900980"/>
    <w:rsid w:val="00907A32"/>
    <w:rsid w:val="009357FD"/>
    <w:rsid w:val="00952B00"/>
    <w:rsid w:val="009810DA"/>
    <w:rsid w:val="009978A1"/>
    <w:rsid w:val="009A6C29"/>
    <w:rsid w:val="009B0F4D"/>
    <w:rsid w:val="009D4D87"/>
    <w:rsid w:val="009D5ED4"/>
    <w:rsid w:val="009E0A23"/>
    <w:rsid w:val="009E39C7"/>
    <w:rsid w:val="009F274B"/>
    <w:rsid w:val="009F3859"/>
    <w:rsid w:val="00A10312"/>
    <w:rsid w:val="00A40924"/>
    <w:rsid w:val="00A52973"/>
    <w:rsid w:val="00A56EAF"/>
    <w:rsid w:val="00A652E8"/>
    <w:rsid w:val="00A77B58"/>
    <w:rsid w:val="00A85EAD"/>
    <w:rsid w:val="00AB47D0"/>
    <w:rsid w:val="00AB76C9"/>
    <w:rsid w:val="00AC0EC9"/>
    <w:rsid w:val="00AD64F7"/>
    <w:rsid w:val="00AE31AF"/>
    <w:rsid w:val="00AF41F2"/>
    <w:rsid w:val="00B105F0"/>
    <w:rsid w:val="00B3479A"/>
    <w:rsid w:val="00B52963"/>
    <w:rsid w:val="00B52DD0"/>
    <w:rsid w:val="00B6250B"/>
    <w:rsid w:val="00B65651"/>
    <w:rsid w:val="00B859EC"/>
    <w:rsid w:val="00B97C12"/>
    <w:rsid w:val="00BA0DB3"/>
    <w:rsid w:val="00BA1572"/>
    <w:rsid w:val="00BA3B71"/>
    <w:rsid w:val="00BA4E2F"/>
    <w:rsid w:val="00BB7C83"/>
    <w:rsid w:val="00BC20F1"/>
    <w:rsid w:val="00BC65AE"/>
    <w:rsid w:val="00BC6720"/>
    <w:rsid w:val="00BD397D"/>
    <w:rsid w:val="00BE6ABC"/>
    <w:rsid w:val="00BF0A0A"/>
    <w:rsid w:val="00C06745"/>
    <w:rsid w:val="00C13400"/>
    <w:rsid w:val="00C14DD2"/>
    <w:rsid w:val="00C210CE"/>
    <w:rsid w:val="00C249EF"/>
    <w:rsid w:val="00C26102"/>
    <w:rsid w:val="00C35CE7"/>
    <w:rsid w:val="00C36F77"/>
    <w:rsid w:val="00C85CA2"/>
    <w:rsid w:val="00C8601C"/>
    <w:rsid w:val="00CA0598"/>
    <w:rsid w:val="00CE293C"/>
    <w:rsid w:val="00CF7307"/>
    <w:rsid w:val="00D05856"/>
    <w:rsid w:val="00D16BA4"/>
    <w:rsid w:val="00D35ED6"/>
    <w:rsid w:val="00D4450B"/>
    <w:rsid w:val="00D46007"/>
    <w:rsid w:val="00D55DAC"/>
    <w:rsid w:val="00D57F5E"/>
    <w:rsid w:val="00D65281"/>
    <w:rsid w:val="00D7310C"/>
    <w:rsid w:val="00D73304"/>
    <w:rsid w:val="00D73C7A"/>
    <w:rsid w:val="00D766CF"/>
    <w:rsid w:val="00D8413A"/>
    <w:rsid w:val="00DB22F9"/>
    <w:rsid w:val="00DB4930"/>
    <w:rsid w:val="00DC731A"/>
    <w:rsid w:val="00DD28F6"/>
    <w:rsid w:val="00DD3257"/>
    <w:rsid w:val="00DD399A"/>
    <w:rsid w:val="00DE3305"/>
    <w:rsid w:val="00DF14B0"/>
    <w:rsid w:val="00E06E96"/>
    <w:rsid w:val="00E2103B"/>
    <w:rsid w:val="00E25BFF"/>
    <w:rsid w:val="00E32BD9"/>
    <w:rsid w:val="00E400D1"/>
    <w:rsid w:val="00E51EC2"/>
    <w:rsid w:val="00E5765E"/>
    <w:rsid w:val="00E623A3"/>
    <w:rsid w:val="00E655F6"/>
    <w:rsid w:val="00E71A4E"/>
    <w:rsid w:val="00E83464"/>
    <w:rsid w:val="00E92679"/>
    <w:rsid w:val="00EA71FB"/>
    <w:rsid w:val="00EC6B5E"/>
    <w:rsid w:val="00ED1DDF"/>
    <w:rsid w:val="00ED7601"/>
    <w:rsid w:val="00EE28C7"/>
    <w:rsid w:val="00F0238B"/>
    <w:rsid w:val="00F05DF0"/>
    <w:rsid w:val="00F201E2"/>
    <w:rsid w:val="00F202B2"/>
    <w:rsid w:val="00F21355"/>
    <w:rsid w:val="00F23AC9"/>
    <w:rsid w:val="00F27BC8"/>
    <w:rsid w:val="00F4441D"/>
    <w:rsid w:val="00F5075F"/>
    <w:rsid w:val="00F54618"/>
    <w:rsid w:val="00F936A5"/>
    <w:rsid w:val="00F95F08"/>
    <w:rsid w:val="00F966AF"/>
    <w:rsid w:val="00FB43B0"/>
    <w:rsid w:val="00FC008C"/>
    <w:rsid w:val="00FC1C06"/>
    <w:rsid w:val="00FC243E"/>
    <w:rsid w:val="00FC3E39"/>
    <w:rsid w:val="00FD4D44"/>
    <w:rsid w:val="00FF4377"/>
    <w:rsid w:val="00FF5ECF"/>
    <w:rsid w:val="00FF7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FBA3E5"/>
  <w15:docId w15:val="{D41EFDBD-2A51-45C4-9679-0FCCECCB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D1C"/>
    <w:pPr>
      <w:ind w:firstLine="709"/>
      <w:jc w:val="both"/>
    </w:pPr>
    <w:rPr>
      <w:rFonts w:ascii="Arial" w:hAnsi="Arial"/>
      <w:szCs w:val="24"/>
    </w:rPr>
  </w:style>
  <w:style w:type="paragraph" w:styleId="Naslov1">
    <w:name w:val="heading 1"/>
    <w:basedOn w:val="Normal"/>
    <w:next w:val="Normal"/>
    <w:qFormat/>
    <w:rsid w:val="009357FD"/>
    <w:pPr>
      <w:keepNext/>
      <w:jc w:val="center"/>
      <w:outlineLvl w:val="0"/>
    </w:pPr>
    <w:rPr>
      <w:rFonts w:cs="Arial"/>
      <w:b/>
      <w:bCs/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qFormat/>
    <w:rsid w:val="00123535"/>
    <w:pPr>
      <w:jc w:val="center"/>
    </w:pPr>
    <w:rPr>
      <w:b/>
      <w:bCs/>
      <w:noProof/>
    </w:rPr>
  </w:style>
  <w:style w:type="paragraph" w:styleId="Tijeloteksta">
    <w:name w:val="Body Text"/>
    <w:basedOn w:val="Normal"/>
    <w:rsid w:val="009357FD"/>
    <w:rPr>
      <w:rFonts w:cs="Arial"/>
      <w:i/>
      <w:iCs/>
    </w:rPr>
  </w:style>
  <w:style w:type="paragraph" w:styleId="Zaglavlje">
    <w:name w:val="header"/>
    <w:basedOn w:val="Normal"/>
    <w:rsid w:val="00D766CF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D766CF"/>
  </w:style>
  <w:style w:type="paragraph" w:customStyle="1" w:styleId="lanak">
    <w:name w:val="Članak"/>
    <w:basedOn w:val="Normal"/>
    <w:next w:val="Normal"/>
    <w:rsid w:val="00C26102"/>
    <w:pPr>
      <w:keepNext/>
      <w:overflowPunct w:val="0"/>
      <w:autoSpaceDE w:val="0"/>
      <w:autoSpaceDN w:val="0"/>
      <w:adjustRightInd w:val="0"/>
      <w:spacing w:before="240" w:after="120"/>
      <w:ind w:left="234" w:firstLine="390"/>
      <w:jc w:val="center"/>
    </w:pPr>
    <w:rPr>
      <w:b/>
      <w:color w:val="4472C4"/>
      <w:szCs w:val="20"/>
    </w:rPr>
  </w:style>
  <w:style w:type="paragraph" w:customStyle="1" w:styleId="StyleHeading1Left">
    <w:name w:val="Style Heading 1 + Left"/>
    <w:basedOn w:val="Naslov1"/>
    <w:rsid w:val="00D35ED6"/>
    <w:pPr>
      <w:keepLines/>
      <w:numPr>
        <w:numId w:val="4"/>
      </w:numPr>
      <w:spacing w:before="240" w:after="120"/>
      <w:ind w:left="714" w:hanging="357"/>
      <w:jc w:val="both"/>
    </w:pPr>
    <w:rPr>
      <w:rFonts w:cs="Times New Roman"/>
      <w:szCs w:val="20"/>
    </w:rPr>
  </w:style>
  <w:style w:type="paragraph" w:styleId="Podnoje">
    <w:name w:val="footer"/>
    <w:basedOn w:val="Normal"/>
    <w:link w:val="PodnojeChar"/>
    <w:uiPriority w:val="99"/>
    <w:unhideWhenUsed/>
    <w:rsid w:val="00C85CA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C85CA2"/>
    <w:rPr>
      <w:rFonts w:ascii="Arial" w:hAnsi="Arial"/>
      <w:sz w:val="22"/>
      <w:szCs w:val="24"/>
    </w:rPr>
  </w:style>
  <w:style w:type="paragraph" w:styleId="Odlomakpopisa">
    <w:name w:val="List Paragraph"/>
    <w:basedOn w:val="Normal"/>
    <w:uiPriority w:val="34"/>
    <w:qFormat/>
    <w:rsid w:val="00AE31AF"/>
    <w:pPr>
      <w:ind w:left="720"/>
      <w:contextualSpacing/>
    </w:pPr>
  </w:style>
  <w:style w:type="paragraph" w:customStyle="1" w:styleId="GLAVA">
    <w:name w:val="GLAVA"/>
    <w:next w:val="Normal"/>
    <w:rsid w:val="00CE293C"/>
    <w:pPr>
      <w:keepNext/>
      <w:numPr>
        <w:numId w:val="21"/>
      </w:numPr>
      <w:spacing w:before="360" w:after="480"/>
    </w:pPr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F6074-7896-42C5-AE54-53CDED0C0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1474</Words>
  <Characters>9246</Characters>
  <Application>Microsoft Office Word</Application>
  <DocSecurity>0</DocSecurity>
  <Lines>77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 R I J E D L O G</vt:lpstr>
      <vt:lpstr>P R I J E D L O G</vt:lpstr>
    </vt:vector>
  </TitlesOfParts>
  <Company>Grad Prelog</Company>
  <LinksUpToDate>false</LinksUpToDate>
  <CharactersWithSpaces>10699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I J E D L O G</dc:title>
  <dc:creator>Grad Prelog</dc:creator>
  <cp:lastModifiedBy>Sanja Zorković</cp:lastModifiedBy>
  <cp:revision>7</cp:revision>
  <cp:lastPrinted>2023-10-02T13:04:00Z</cp:lastPrinted>
  <dcterms:created xsi:type="dcterms:W3CDTF">2023-09-26T12:03:00Z</dcterms:created>
  <dcterms:modified xsi:type="dcterms:W3CDTF">2023-10-02T13:07:00Z</dcterms:modified>
</cp:coreProperties>
</file>